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461" w:rsidRDefault="00BB6A33" w:rsidP="00375170">
      <w:pPr>
        <w:pBdr>
          <w:top w:val="nil"/>
          <w:left w:val="nil"/>
          <w:bottom w:val="nil"/>
          <w:right w:val="nil"/>
          <w:between w:val="single" w:sz="4" w:space="1" w:color="000000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 xml:space="preserve">TEMATICKÝ, časový, PLÁN </w:t>
      </w:r>
      <w:r>
        <w:rPr>
          <w:color w:val="000000"/>
        </w:rPr>
        <w:tab/>
      </w:r>
      <w:r>
        <w:rPr>
          <w:color w:val="000000"/>
        </w:rPr>
        <w:tab/>
        <w:t>vyučovací předmět: anglický jazyk</w:t>
      </w:r>
      <w:r>
        <w:rPr>
          <w:color w:val="000000"/>
        </w:rPr>
        <w:tab/>
      </w:r>
      <w:r>
        <w:rPr>
          <w:color w:val="000000"/>
        </w:rPr>
        <w:tab/>
        <w:t>4. ročník:</w:t>
      </w:r>
      <w:r w:rsidR="00375170">
        <w:rPr>
          <w:color w:val="000000"/>
        </w:rPr>
        <w:t xml:space="preserve"> 2026/2027</w:t>
      </w:r>
      <w:r w:rsidR="00DD36E8">
        <w:rPr>
          <w:color w:val="000000"/>
        </w:rPr>
        <w:t>/</w:t>
      </w:r>
      <w:r>
        <w:rPr>
          <w:color w:val="000000"/>
        </w:rPr>
        <w:br/>
      </w:r>
    </w:p>
    <w:tbl>
      <w:tblPr>
        <w:tblStyle w:val="a"/>
        <w:tblW w:w="1535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67"/>
        <w:gridCol w:w="3060"/>
        <w:gridCol w:w="2340"/>
        <w:gridCol w:w="2546"/>
        <w:gridCol w:w="2438"/>
      </w:tblGrid>
      <w:tr w:rsidR="00583461" w:rsidTr="00DD36E8">
        <w:tc>
          <w:tcPr>
            <w:tcW w:w="4967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Cíl vyučovací hodiny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(konkretizovaný výstup)</w:t>
            </w:r>
          </w:p>
        </w:tc>
        <w:tc>
          <w:tcPr>
            <w:tcW w:w="3060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Téma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(konkretizované učivo)</w:t>
            </w:r>
          </w:p>
        </w:tc>
        <w:tc>
          <w:tcPr>
            <w:tcW w:w="2340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Zařazená průřezová témata</w:t>
            </w:r>
          </w:p>
        </w:tc>
        <w:tc>
          <w:tcPr>
            <w:tcW w:w="2546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Zaměření na rozvíjení klíčových kompetencí</w:t>
            </w:r>
          </w:p>
        </w:tc>
        <w:tc>
          <w:tcPr>
            <w:tcW w:w="2438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Metody, formy práce, pomůcky, exkurze, akce a časová dotace</w:t>
            </w:r>
          </w:p>
        </w:tc>
      </w:tr>
      <w:tr w:rsidR="00583461" w:rsidTr="00DD36E8">
        <w:tc>
          <w:tcPr>
            <w:tcW w:w="4967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Září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Upevňuje slovní zásobu z 3. ročníku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Čte krátký komiksový příběh a rozumí jeho obsahu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Pozdraví a odpoví na pozdrav zdvořilým způsobem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Orientuje se v základních pokynech zadávaných ve výuce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Používá slovní zásobu o rodině a pocitech v souhrnných cvičeních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Rozumí, čte a zdramatizuje krátký komiksový příběh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Používá sloveso „být“ v otázce a odpo</w:t>
            </w:r>
            <w:r>
              <w:rPr>
                <w:color w:val="000000"/>
                <w:sz w:val="18"/>
                <w:szCs w:val="18"/>
              </w:rPr>
              <w:t>vědi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Poslouchá, čte a zdramatizuje krátký rozhovor o představování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Používá sloveso „být“ v kladné i záporné větě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Používá zájmena „</w:t>
            </w:r>
            <w:proofErr w:type="spellStart"/>
            <w:r>
              <w:rPr>
                <w:color w:val="000000"/>
                <w:sz w:val="18"/>
                <w:szCs w:val="18"/>
              </w:rPr>
              <w:t>we</w:t>
            </w:r>
            <w:proofErr w:type="spellEnd"/>
            <w:r>
              <w:rPr>
                <w:color w:val="000000"/>
                <w:sz w:val="18"/>
                <w:szCs w:val="18"/>
              </w:rPr>
              <w:t>“ a „</w:t>
            </w:r>
            <w:proofErr w:type="spellStart"/>
            <w:r>
              <w:rPr>
                <w:color w:val="000000"/>
                <w:sz w:val="18"/>
                <w:szCs w:val="18"/>
              </w:rPr>
              <w:t>they</w:t>
            </w:r>
            <w:proofErr w:type="spellEnd"/>
            <w:r>
              <w:rPr>
                <w:color w:val="000000"/>
                <w:sz w:val="18"/>
                <w:szCs w:val="18"/>
              </w:rPr>
              <w:t>“ ve spojení se slovesem „být“</w:t>
            </w:r>
          </w:p>
        </w:tc>
        <w:tc>
          <w:tcPr>
            <w:tcW w:w="3060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Slovní zásoba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Slovní zásoba ze třetího ročníku, pozdravy a pokyny ve výuce.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Gramatika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Sloveso „být“ v jednotném a množném čísle.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Komunikativní situace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Krátký rozhovor, ve kterém se představí a sdělí o sobě základní informace.</w:t>
            </w:r>
          </w:p>
        </w:tc>
        <w:tc>
          <w:tcPr>
            <w:tcW w:w="2340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Osobnostní a sociální výchova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Rozvoj schopnosti poznávání; činnosti: cvičení pozornosti a soustředění v hrách a opakovacích lekcích. </w:t>
            </w:r>
          </w:p>
        </w:tc>
        <w:tc>
          <w:tcPr>
            <w:tcW w:w="2546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Kompetence komunikativní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Rozlišuje základní podobu vět, umí utvořit otázku a odpovědět na ni.</w:t>
            </w:r>
          </w:p>
        </w:tc>
        <w:tc>
          <w:tcPr>
            <w:tcW w:w="2438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Žáci při výuce angličtiny využijí znalosti, poznatky a zku</w:t>
            </w:r>
            <w:r>
              <w:rPr>
                <w:color w:val="000000"/>
                <w:sz w:val="18"/>
                <w:szCs w:val="18"/>
              </w:rPr>
              <w:t>šenosti z: výtvarné výchovy, hudební výchovy, dramatické výchovy, prvouky a českého jazyka.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Formy práce: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Práce s interaktivní tabulí.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Práce na PC.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Obrázkové karty.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Poslechové nahrávky určené pro náslech hlásek, slov a frází.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Video nahrávky.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Poslechové test</w:t>
            </w:r>
            <w:r>
              <w:rPr>
                <w:color w:val="000000"/>
                <w:sz w:val="18"/>
                <w:szCs w:val="18"/>
              </w:rPr>
              <w:t>y.</w:t>
            </w:r>
          </w:p>
        </w:tc>
      </w:tr>
      <w:tr w:rsidR="00583461" w:rsidTr="00DD36E8">
        <w:tc>
          <w:tcPr>
            <w:tcW w:w="4967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Říjen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Počítá od 1 do 20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Užívá celá čísla od 20 do 100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Zeptá se spolužáka/spolužačky na jeho/její věk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Čte krátký komiksový příběh a rozumí jeho obsahu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Používá všechna čísla od 1 do 100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Ověří a zhodnotí své znalosti v souhrnném testu</w:t>
            </w:r>
            <w:r>
              <w:rPr>
                <w:color w:val="000000"/>
                <w:sz w:val="18"/>
                <w:szCs w:val="18"/>
              </w:rPr>
              <w:br/>
            </w:r>
            <w:r>
              <w:rPr>
                <w:color w:val="000000"/>
                <w:sz w:val="18"/>
                <w:szCs w:val="18"/>
              </w:rPr>
              <w:t>Pojmenuje základní oblečení</w:t>
            </w:r>
            <w:r>
              <w:rPr>
                <w:b/>
                <w:color w:val="000000"/>
                <w:sz w:val="18"/>
                <w:szCs w:val="18"/>
              </w:rPr>
              <w:br/>
            </w:r>
            <w:r>
              <w:rPr>
                <w:color w:val="000000"/>
                <w:sz w:val="18"/>
                <w:szCs w:val="18"/>
              </w:rPr>
              <w:t xml:space="preserve">Čte krátký komiksový příběh a </w:t>
            </w:r>
            <w:proofErr w:type="gramStart"/>
            <w:r>
              <w:rPr>
                <w:color w:val="000000"/>
                <w:sz w:val="18"/>
                <w:szCs w:val="18"/>
              </w:rPr>
              <w:t>rozumí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jeho obsahu</w:t>
            </w:r>
            <w:r>
              <w:rPr>
                <w:color w:val="000000"/>
                <w:sz w:val="18"/>
                <w:szCs w:val="18"/>
              </w:rPr>
              <w:br/>
            </w:r>
            <w:proofErr w:type="gramStart"/>
            <w:r>
              <w:rPr>
                <w:color w:val="000000"/>
                <w:sz w:val="18"/>
                <w:szCs w:val="18"/>
              </w:rPr>
              <w:t>Používá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sloveso „</w:t>
            </w:r>
            <w:proofErr w:type="spellStart"/>
            <w:r>
              <w:rPr>
                <w:color w:val="000000"/>
                <w:sz w:val="18"/>
                <w:szCs w:val="18"/>
              </w:rPr>
              <w:t>have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got</w:t>
            </w:r>
            <w:proofErr w:type="spellEnd"/>
            <w:r>
              <w:rPr>
                <w:color w:val="000000"/>
                <w:sz w:val="18"/>
                <w:szCs w:val="18"/>
              </w:rPr>
              <w:t>“ v kladné i záporné větě</w:t>
            </w:r>
            <w:r>
              <w:rPr>
                <w:color w:val="000000"/>
                <w:sz w:val="18"/>
                <w:szCs w:val="18"/>
              </w:rPr>
              <w:br/>
              <w:t>Rozliší novou slovní zásobu (oblečení) od té z předešlého ročníku</w:t>
            </w:r>
            <w:r>
              <w:rPr>
                <w:color w:val="000000"/>
                <w:sz w:val="18"/>
                <w:szCs w:val="18"/>
              </w:rPr>
              <w:br/>
              <w:t>Užije sloveso „</w:t>
            </w:r>
            <w:proofErr w:type="spellStart"/>
            <w:r>
              <w:rPr>
                <w:color w:val="000000"/>
                <w:sz w:val="18"/>
                <w:szCs w:val="18"/>
              </w:rPr>
              <w:t>have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got</w:t>
            </w:r>
            <w:proofErr w:type="spellEnd"/>
            <w:r>
              <w:rPr>
                <w:color w:val="000000"/>
                <w:sz w:val="18"/>
                <w:szCs w:val="18"/>
              </w:rPr>
              <w:t>“ v jednotném i množném čísle</w:t>
            </w:r>
          </w:p>
          <w:p w:rsidR="00583461" w:rsidRDefault="00583461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18"/>
                <w:szCs w:val="18"/>
              </w:rPr>
            </w:pPr>
          </w:p>
          <w:p w:rsidR="00583461" w:rsidRDefault="00583461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18"/>
                <w:szCs w:val="18"/>
              </w:rPr>
            </w:pPr>
          </w:p>
          <w:p w:rsidR="00583461" w:rsidRDefault="00583461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18"/>
                <w:szCs w:val="18"/>
              </w:rPr>
            </w:pPr>
          </w:p>
        </w:tc>
        <w:tc>
          <w:tcPr>
            <w:tcW w:w="3060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Slovní</w:t>
            </w:r>
            <w:r>
              <w:rPr>
                <w:b/>
                <w:color w:val="000000"/>
                <w:sz w:val="18"/>
                <w:szCs w:val="18"/>
              </w:rPr>
              <w:t xml:space="preserve"> zásoba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Čísla od 1 do 100 a oblečení.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Gramatika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Sloveso „být“ v jednotném a množném čísle a sloveso „</w:t>
            </w:r>
            <w:proofErr w:type="spellStart"/>
            <w:r>
              <w:rPr>
                <w:color w:val="000000"/>
                <w:sz w:val="18"/>
                <w:szCs w:val="18"/>
              </w:rPr>
              <w:t>have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got</w:t>
            </w:r>
            <w:proofErr w:type="spellEnd"/>
            <w:r>
              <w:rPr>
                <w:color w:val="000000"/>
                <w:sz w:val="18"/>
                <w:szCs w:val="18"/>
              </w:rPr>
              <w:t>“ v jednotném a množném čísle.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smallCaps/>
                <w:color w:val="000000"/>
                <w:sz w:val="18"/>
                <w:szCs w:val="18"/>
              </w:rPr>
              <w:t>K</w:t>
            </w:r>
            <w:r>
              <w:rPr>
                <w:b/>
                <w:color w:val="000000"/>
                <w:sz w:val="18"/>
                <w:szCs w:val="18"/>
              </w:rPr>
              <w:t xml:space="preserve">omunikativní situace 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Krátký rozhovor, ve kterém se přestaví a sdělí o sobě základní informace.</w:t>
            </w:r>
          </w:p>
        </w:tc>
        <w:tc>
          <w:tcPr>
            <w:tcW w:w="2340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Halloween</w:t>
            </w:r>
            <w:r w:rsidR="00775385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2546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Kompetence k učení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Vypracovává mapu osobního pokroku, opakovací stránky a testy, pracují v portfoliu, řeší další úkoly a kvízy, které jim slouží k sebereflexi a k </w:t>
            </w:r>
            <w:proofErr w:type="spellStart"/>
            <w:r>
              <w:rPr>
                <w:color w:val="000000"/>
                <w:sz w:val="18"/>
                <w:szCs w:val="18"/>
              </w:rPr>
              <w:t>autoevaluaci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Kompetence digitální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Ovládá běžně používaná digitální zařízení, aplikace a služ</w:t>
            </w:r>
            <w:r>
              <w:rPr>
                <w:color w:val="000000"/>
                <w:sz w:val="18"/>
                <w:szCs w:val="18"/>
              </w:rPr>
              <w:t>by a využívá je při učení.</w:t>
            </w:r>
          </w:p>
        </w:tc>
        <w:tc>
          <w:tcPr>
            <w:tcW w:w="2438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-II-</w:t>
            </w:r>
          </w:p>
        </w:tc>
      </w:tr>
      <w:tr w:rsidR="00583461" w:rsidTr="00DD36E8">
        <w:tc>
          <w:tcPr>
            <w:tcW w:w="4967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Listopad</w:t>
            </w:r>
            <w:r>
              <w:rPr>
                <w:b/>
                <w:color w:val="000000"/>
                <w:sz w:val="18"/>
                <w:szCs w:val="18"/>
              </w:rPr>
              <w:br/>
            </w:r>
            <w:r>
              <w:rPr>
                <w:color w:val="000000"/>
                <w:sz w:val="18"/>
                <w:szCs w:val="18"/>
              </w:rPr>
              <w:t>Rozumí, čte a zdramatizuje krátký komiksový příběh</w:t>
            </w:r>
            <w:r>
              <w:rPr>
                <w:color w:val="000000"/>
                <w:sz w:val="18"/>
                <w:szCs w:val="18"/>
              </w:rPr>
              <w:br/>
              <w:t>Rozliší zájmena „my“ a „</w:t>
            </w:r>
            <w:proofErr w:type="spellStart"/>
            <w:r>
              <w:rPr>
                <w:color w:val="000000"/>
                <w:sz w:val="18"/>
                <w:szCs w:val="18"/>
              </w:rPr>
              <w:t>your</w:t>
            </w:r>
            <w:proofErr w:type="spellEnd"/>
            <w:r>
              <w:rPr>
                <w:color w:val="000000"/>
                <w:sz w:val="18"/>
                <w:szCs w:val="18"/>
              </w:rPr>
              <w:t>“ ve spojení s oblečením</w:t>
            </w:r>
            <w:r>
              <w:rPr>
                <w:color w:val="000000"/>
                <w:sz w:val="18"/>
                <w:szCs w:val="18"/>
              </w:rPr>
              <w:br/>
              <w:t>Zeptá se otázkou „</w:t>
            </w:r>
            <w:proofErr w:type="spellStart"/>
            <w:r>
              <w:rPr>
                <w:color w:val="000000"/>
                <w:sz w:val="18"/>
                <w:szCs w:val="18"/>
              </w:rPr>
              <w:t>Have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you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got</w:t>
            </w:r>
            <w:proofErr w:type="spellEnd"/>
            <w:r>
              <w:rPr>
                <w:color w:val="000000"/>
                <w:sz w:val="18"/>
                <w:szCs w:val="18"/>
              </w:rPr>
              <w:t>…?“ a odpoví</w:t>
            </w:r>
            <w:r>
              <w:rPr>
                <w:color w:val="000000"/>
                <w:sz w:val="18"/>
                <w:szCs w:val="18"/>
              </w:rPr>
              <w:br/>
              <w:t>Rozpozná plné a zkrácené tvary slovesa „</w:t>
            </w:r>
            <w:proofErr w:type="spellStart"/>
            <w:r>
              <w:rPr>
                <w:color w:val="000000"/>
                <w:sz w:val="18"/>
                <w:szCs w:val="18"/>
              </w:rPr>
              <w:t>have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got</w:t>
            </w:r>
            <w:proofErr w:type="spellEnd"/>
            <w:r>
              <w:rPr>
                <w:color w:val="000000"/>
                <w:sz w:val="18"/>
                <w:szCs w:val="18"/>
              </w:rPr>
              <w:t>“</w:t>
            </w:r>
            <w:r>
              <w:rPr>
                <w:color w:val="000000"/>
                <w:sz w:val="18"/>
                <w:szCs w:val="18"/>
              </w:rPr>
              <w:br/>
            </w:r>
            <w:r>
              <w:rPr>
                <w:color w:val="000000"/>
                <w:sz w:val="18"/>
                <w:szCs w:val="18"/>
              </w:rPr>
              <w:t>Užívá sloveso „</w:t>
            </w:r>
            <w:proofErr w:type="spellStart"/>
            <w:r>
              <w:rPr>
                <w:color w:val="000000"/>
                <w:sz w:val="18"/>
                <w:szCs w:val="18"/>
              </w:rPr>
              <w:t>have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got</w:t>
            </w:r>
            <w:proofErr w:type="spellEnd"/>
            <w:r>
              <w:rPr>
                <w:color w:val="000000"/>
                <w:sz w:val="18"/>
                <w:szCs w:val="18"/>
              </w:rPr>
              <w:t>“ ve třetí osobě čísla jednotného</w:t>
            </w:r>
            <w:r>
              <w:rPr>
                <w:color w:val="000000"/>
                <w:sz w:val="18"/>
                <w:szCs w:val="18"/>
              </w:rPr>
              <w:br/>
              <w:t>Rozumí, čte a zdramatizuje krátký komiksový příběh</w:t>
            </w:r>
            <w:r>
              <w:rPr>
                <w:color w:val="000000"/>
                <w:sz w:val="18"/>
                <w:szCs w:val="18"/>
              </w:rPr>
              <w:br/>
              <w:t xml:space="preserve">Užívá slovní zásobu oblečení </w:t>
            </w:r>
            <w:proofErr w:type="gramStart"/>
            <w:r>
              <w:rPr>
                <w:color w:val="000000"/>
                <w:sz w:val="18"/>
                <w:szCs w:val="18"/>
              </w:rPr>
              <w:t>ve spojením s pohádkami</w:t>
            </w:r>
            <w:proofErr w:type="gramEnd"/>
            <w:r>
              <w:rPr>
                <w:color w:val="000000"/>
                <w:sz w:val="18"/>
                <w:szCs w:val="18"/>
              </w:rPr>
              <w:br/>
              <w:t>Používá sloveso „</w:t>
            </w:r>
            <w:proofErr w:type="spellStart"/>
            <w:r>
              <w:rPr>
                <w:color w:val="000000"/>
                <w:sz w:val="18"/>
                <w:szCs w:val="18"/>
              </w:rPr>
              <w:t>have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got</w:t>
            </w:r>
            <w:proofErr w:type="spellEnd"/>
            <w:r>
              <w:rPr>
                <w:color w:val="000000"/>
                <w:sz w:val="18"/>
                <w:szCs w:val="18"/>
              </w:rPr>
              <w:t>“ ve všech osobách a číslech</w:t>
            </w:r>
            <w:r>
              <w:rPr>
                <w:color w:val="000000"/>
                <w:sz w:val="18"/>
                <w:szCs w:val="18"/>
              </w:rPr>
              <w:br/>
              <w:t>Ověří a zhodnotí své znalosti v souhrnném</w:t>
            </w:r>
            <w:r>
              <w:rPr>
                <w:color w:val="000000"/>
                <w:sz w:val="18"/>
                <w:szCs w:val="18"/>
              </w:rPr>
              <w:t xml:space="preserve"> testu</w:t>
            </w:r>
            <w:r>
              <w:rPr>
                <w:color w:val="000000"/>
                <w:sz w:val="18"/>
                <w:szCs w:val="18"/>
              </w:rPr>
              <w:br/>
              <w:t>V souhrnných cvičeních opakuje probranou látku</w:t>
            </w:r>
          </w:p>
          <w:p w:rsidR="00583461" w:rsidRDefault="00583461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rPr>
                <w:sz w:val="18"/>
                <w:szCs w:val="18"/>
              </w:rPr>
            </w:pPr>
          </w:p>
        </w:tc>
        <w:tc>
          <w:tcPr>
            <w:tcW w:w="3060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Slovní zásoba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Oblečení a zájmena („my“ a „</w:t>
            </w:r>
            <w:proofErr w:type="spellStart"/>
            <w:r>
              <w:rPr>
                <w:color w:val="000000"/>
                <w:sz w:val="18"/>
                <w:szCs w:val="18"/>
              </w:rPr>
              <w:t>your</w:t>
            </w:r>
            <w:proofErr w:type="spellEnd"/>
            <w:r>
              <w:rPr>
                <w:color w:val="000000"/>
                <w:sz w:val="18"/>
                <w:szCs w:val="18"/>
              </w:rPr>
              <w:t>“)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Gramatika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Sloveso „</w:t>
            </w:r>
            <w:proofErr w:type="spellStart"/>
            <w:r>
              <w:rPr>
                <w:color w:val="000000"/>
                <w:sz w:val="18"/>
                <w:szCs w:val="18"/>
              </w:rPr>
              <w:t>have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got</w:t>
            </w:r>
            <w:proofErr w:type="spellEnd"/>
            <w:r>
              <w:rPr>
                <w:color w:val="000000"/>
                <w:sz w:val="18"/>
                <w:szCs w:val="18"/>
              </w:rPr>
              <w:t>“ v kladné a záporné větě, v otázce a krátké odpovědi.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Sloveso „</w:t>
            </w:r>
            <w:proofErr w:type="spellStart"/>
            <w:r>
              <w:rPr>
                <w:color w:val="000000"/>
                <w:sz w:val="18"/>
                <w:szCs w:val="18"/>
              </w:rPr>
              <w:t>have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got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“ v jednotném i množném čísle. 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Komunikativní situace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Vlastnictví oblečení.</w:t>
            </w:r>
          </w:p>
        </w:tc>
        <w:tc>
          <w:tcPr>
            <w:tcW w:w="2340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 tomto měsíci nejsou žádná průřezová témata.</w:t>
            </w:r>
          </w:p>
        </w:tc>
        <w:tc>
          <w:tcPr>
            <w:tcW w:w="2546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Kompetence k učení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Využívá skutečných předmětů, obrázků či dalších vizuálních pomůcek a podnětů k podpoře chápání významu slov a vět.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Kompetence k řešení problémů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Operuje s obecně užíva</w:t>
            </w:r>
            <w:r>
              <w:rPr>
                <w:color w:val="000000"/>
                <w:sz w:val="18"/>
                <w:szCs w:val="18"/>
              </w:rPr>
              <w:t>nými termíny, znaky a symboly (ikony).</w:t>
            </w:r>
          </w:p>
        </w:tc>
        <w:tc>
          <w:tcPr>
            <w:tcW w:w="2438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-II-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</w:tr>
    </w:tbl>
    <w:p w:rsidR="00DD36E8" w:rsidRDefault="00DD36E8" w:rsidP="00DD36E8">
      <w:pPr>
        <w:ind w:left="0" w:hanging="2"/>
      </w:pPr>
      <w:r>
        <w:br w:type="page"/>
      </w:r>
    </w:p>
    <w:tbl>
      <w:tblPr>
        <w:tblStyle w:val="a"/>
        <w:tblW w:w="1535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67"/>
        <w:gridCol w:w="3060"/>
        <w:gridCol w:w="2340"/>
        <w:gridCol w:w="2546"/>
        <w:gridCol w:w="2438"/>
      </w:tblGrid>
      <w:tr w:rsidR="00583461" w:rsidTr="00DD36E8">
        <w:tc>
          <w:tcPr>
            <w:tcW w:w="4967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>Prosinec</w:t>
            </w:r>
            <w:r>
              <w:rPr>
                <w:b/>
                <w:color w:val="000000"/>
                <w:sz w:val="18"/>
                <w:szCs w:val="18"/>
              </w:rPr>
              <w:br/>
            </w:r>
            <w:r>
              <w:rPr>
                <w:color w:val="000000"/>
                <w:sz w:val="18"/>
                <w:szCs w:val="18"/>
              </w:rPr>
              <w:t>Čte krátký komiksový příběh a rozumí jeho obsahu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Užije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slovní zásobu oblečení s použitím přídavných jmen</w:t>
            </w:r>
            <w:r>
              <w:rPr>
                <w:color w:val="000000"/>
                <w:sz w:val="18"/>
                <w:szCs w:val="18"/>
              </w:rPr>
              <w:br/>
            </w:r>
            <w:proofErr w:type="gramStart"/>
            <w:r>
              <w:rPr>
                <w:color w:val="000000"/>
                <w:sz w:val="18"/>
                <w:szCs w:val="18"/>
              </w:rPr>
              <w:t>Vyjádří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, že se mu něco líbí pomocí „I </w:t>
            </w:r>
            <w:proofErr w:type="spellStart"/>
            <w:r>
              <w:rPr>
                <w:color w:val="000000"/>
                <w:sz w:val="18"/>
                <w:szCs w:val="18"/>
              </w:rPr>
              <w:t>like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…“ nebo „I </w:t>
            </w:r>
            <w:proofErr w:type="spellStart"/>
            <w:r>
              <w:rPr>
                <w:color w:val="000000"/>
                <w:sz w:val="18"/>
                <w:szCs w:val="18"/>
              </w:rPr>
              <w:t>don’t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like</w:t>
            </w:r>
            <w:proofErr w:type="spellEnd"/>
            <w:r>
              <w:rPr>
                <w:color w:val="000000"/>
                <w:sz w:val="18"/>
                <w:szCs w:val="18"/>
              </w:rPr>
              <w:t>…“</w:t>
            </w:r>
            <w:r>
              <w:rPr>
                <w:color w:val="000000"/>
                <w:sz w:val="18"/>
                <w:szCs w:val="18"/>
              </w:rPr>
              <w:br/>
            </w:r>
            <w:r>
              <w:rPr>
                <w:color w:val="000000"/>
                <w:sz w:val="18"/>
                <w:szCs w:val="18"/>
              </w:rPr>
              <w:t xml:space="preserve">Zeptá se spolužáka, co má rád pomocí otázky „Do </w:t>
            </w:r>
            <w:proofErr w:type="spellStart"/>
            <w:r>
              <w:rPr>
                <w:color w:val="000000"/>
                <w:sz w:val="18"/>
                <w:szCs w:val="18"/>
              </w:rPr>
              <w:t>you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like</w:t>
            </w:r>
            <w:proofErr w:type="spellEnd"/>
            <w:r>
              <w:rPr>
                <w:color w:val="000000"/>
                <w:sz w:val="18"/>
                <w:szCs w:val="18"/>
              </w:rPr>
              <w:t>…?“</w:t>
            </w:r>
            <w:r>
              <w:rPr>
                <w:color w:val="000000"/>
                <w:sz w:val="18"/>
                <w:szCs w:val="18"/>
              </w:rPr>
              <w:br/>
              <w:t>Rozumí, čte a zdramatizuje krátký komiksový příběh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Používá přítomný čas prostý pro vyjádření aktivit ve škole</w:t>
            </w:r>
            <w:r>
              <w:rPr>
                <w:color w:val="000000"/>
                <w:sz w:val="18"/>
                <w:szCs w:val="18"/>
              </w:rPr>
              <w:br/>
              <w:t>Rozezná dny v týdnu</w:t>
            </w:r>
            <w:r>
              <w:rPr>
                <w:color w:val="000000"/>
                <w:sz w:val="18"/>
                <w:szCs w:val="18"/>
              </w:rPr>
              <w:br/>
              <w:t xml:space="preserve">Napíše, co jaký den </w:t>
            </w:r>
            <w:proofErr w:type="gramStart"/>
            <w:r>
              <w:rPr>
                <w:color w:val="000000"/>
                <w:sz w:val="18"/>
                <w:szCs w:val="18"/>
              </w:rPr>
              <w:t>dělá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v přítomném čase prostém</w:t>
            </w:r>
            <w:r>
              <w:rPr>
                <w:color w:val="000000"/>
                <w:sz w:val="18"/>
                <w:szCs w:val="18"/>
              </w:rPr>
              <w:br/>
            </w:r>
            <w:proofErr w:type="gramStart"/>
            <w:r>
              <w:rPr>
                <w:color w:val="000000"/>
                <w:sz w:val="18"/>
                <w:szCs w:val="18"/>
              </w:rPr>
              <w:t>Seznámí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se s ván</w:t>
            </w:r>
            <w:r>
              <w:rPr>
                <w:color w:val="000000"/>
                <w:sz w:val="18"/>
                <w:szCs w:val="18"/>
              </w:rPr>
              <w:t>očními zvyky v anglicky mluvících zemích</w:t>
            </w:r>
          </w:p>
          <w:p w:rsidR="00583461" w:rsidRDefault="00583461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rPr>
                <w:sz w:val="18"/>
                <w:szCs w:val="18"/>
              </w:rPr>
            </w:pPr>
          </w:p>
          <w:p w:rsidR="00583461" w:rsidRDefault="00583461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rPr>
                <w:sz w:val="18"/>
                <w:szCs w:val="18"/>
              </w:rPr>
            </w:pPr>
          </w:p>
          <w:p w:rsidR="00583461" w:rsidRDefault="00583461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rPr>
                <w:sz w:val="18"/>
                <w:szCs w:val="18"/>
              </w:rPr>
            </w:pPr>
          </w:p>
          <w:p w:rsidR="00583461" w:rsidRDefault="00583461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rPr>
                <w:sz w:val="18"/>
                <w:szCs w:val="18"/>
              </w:rPr>
            </w:pPr>
          </w:p>
        </w:tc>
        <w:tc>
          <w:tcPr>
            <w:tcW w:w="3060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Slovní zásoba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Oblečení, přídavná jména, aktivity ve školy a dny v týdnu.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Gramatika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Sloveso „</w:t>
            </w:r>
            <w:proofErr w:type="spellStart"/>
            <w:r>
              <w:rPr>
                <w:color w:val="000000"/>
                <w:sz w:val="18"/>
                <w:szCs w:val="18"/>
              </w:rPr>
              <w:t>have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got</w:t>
            </w:r>
            <w:proofErr w:type="spellEnd"/>
            <w:r>
              <w:rPr>
                <w:color w:val="000000"/>
                <w:sz w:val="18"/>
                <w:szCs w:val="18"/>
              </w:rPr>
              <w:t>“ v kladné a záporné větě, v otázce a krátké odpovědi.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Sloveso „</w:t>
            </w:r>
            <w:proofErr w:type="spellStart"/>
            <w:r>
              <w:rPr>
                <w:color w:val="000000"/>
                <w:sz w:val="18"/>
                <w:szCs w:val="18"/>
              </w:rPr>
              <w:t>have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got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“ v jednotném i množném čísle a přítomný čas prostý. 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Komunikativní situace</w:t>
            </w:r>
            <w:r>
              <w:rPr>
                <w:b/>
                <w:color w:val="000000"/>
                <w:sz w:val="18"/>
                <w:szCs w:val="18"/>
              </w:rPr>
              <w:br/>
            </w:r>
            <w:r>
              <w:rPr>
                <w:color w:val="000000"/>
                <w:sz w:val="18"/>
                <w:szCs w:val="18"/>
              </w:rPr>
              <w:t>Vlastnictví oblečení z pohádek.</w:t>
            </w:r>
          </w:p>
        </w:tc>
        <w:tc>
          <w:tcPr>
            <w:tcW w:w="2340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Vánoce.</w:t>
            </w:r>
          </w:p>
          <w:p w:rsidR="00583461" w:rsidRDefault="00583461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2546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Komunikace sociální a personální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Je uveden do učiva prostřednictvím témat a postav, která jsou mu blízká a známá.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Kompetence komunikativní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 delších textech, jako jsou plakáty, informace, nápisy, hry a písně, si rozšiřuje probírané učivo.</w:t>
            </w:r>
          </w:p>
        </w:tc>
        <w:tc>
          <w:tcPr>
            <w:tcW w:w="2438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-II-</w:t>
            </w:r>
          </w:p>
        </w:tc>
      </w:tr>
      <w:tr w:rsidR="00583461" w:rsidTr="00DD36E8">
        <w:tc>
          <w:tcPr>
            <w:tcW w:w="4967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Leden</w:t>
            </w:r>
            <w:r>
              <w:rPr>
                <w:color w:val="000000"/>
                <w:sz w:val="18"/>
                <w:szCs w:val="18"/>
              </w:rPr>
              <w:br/>
              <w:t>Upevňuje znalosti v souhrnných interaktivních cvičeních</w:t>
            </w:r>
            <w:r>
              <w:rPr>
                <w:color w:val="000000"/>
                <w:sz w:val="18"/>
                <w:szCs w:val="18"/>
              </w:rPr>
              <w:br/>
              <w:t>Čte krátký komiksový příběh a rozumí jeho obsahu</w:t>
            </w:r>
            <w:r>
              <w:rPr>
                <w:color w:val="000000"/>
                <w:sz w:val="18"/>
                <w:szCs w:val="18"/>
              </w:rPr>
              <w:br/>
              <w:t>Pojmenuje zák</w:t>
            </w:r>
            <w:r>
              <w:rPr>
                <w:color w:val="000000"/>
                <w:sz w:val="18"/>
                <w:szCs w:val="18"/>
              </w:rPr>
              <w:t>ladní pohybové činnosti mezi kamarády</w:t>
            </w:r>
            <w:r>
              <w:rPr>
                <w:color w:val="000000"/>
                <w:sz w:val="18"/>
                <w:szCs w:val="18"/>
              </w:rPr>
              <w:br/>
              <w:t>Poslouchá, čte a odpovídá na otázky ke krátkému textu</w:t>
            </w:r>
            <w:r>
              <w:rPr>
                <w:color w:val="000000"/>
                <w:sz w:val="18"/>
                <w:szCs w:val="18"/>
              </w:rPr>
              <w:br/>
              <w:t>Ověří a zhodnotí své znalosti v souhrnném testu</w:t>
            </w:r>
            <w:r>
              <w:rPr>
                <w:color w:val="000000"/>
                <w:sz w:val="18"/>
                <w:szCs w:val="18"/>
              </w:rPr>
              <w:br/>
              <w:t>Rozumí, čte a zdramatizuje krátký komiksový příběh</w:t>
            </w:r>
            <w:r>
              <w:rPr>
                <w:color w:val="000000"/>
                <w:sz w:val="18"/>
                <w:szCs w:val="18"/>
              </w:rPr>
              <w:br/>
              <w:t>Určuje čas celé hodiny</w:t>
            </w:r>
            <w:r>
              <w:rPr>
                <w:color w:val="000000"/>
                <w:sz w:val="18"/>
                <w:szCs w:val="18"/>
              </w:rPr>
              <w:br/>
            </w:r>
            <w:proofErr w:type="gramStart"/>
            <w:r>
              <w:rPr>
                <w:color w:val="000000"/>
                <w:sz w:val="18"/>
                <w:szCs w:val="18"/>
              </w:rPr>
              <w:t>Popíše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školní rozvrh</w:t>
            </w:r>
            <w:r>
              <w:rPr>
                <w:color w:val="000000"/>
                <w:sz w:val="18"/>
                <w:szCs w:val="18"/>
              </w:rPr>
              <w:br/>
              <w:t>Pojmenuje vyučovací p</w:t>
            </w:r>
            <w:r>
              <w:rPr>
                <w:color w:val="000000"/>
                <w:sz w:val="18"/>
                <w:szCs w:val="18"/>
              </w:rPr>
              <w:t>ředměty ve škole</w:t>
            </w:r>
            <w:r>
              <w:rPr>
                <w:color w:val="000000"/>
                <w:sz w:val="18"/>
                <w:szCs w:val="18"/>
              </w:rPr>
              <w:br/>
            </w:r>
            <w:proofErr w:type="gramStart"/>
            <w:r>
              <w:rPr>
                <w:color w:val="000000"/>
                <w:sz w:val="18"/>
                <w:szCs w:val="18"/>
              </w:rPr>
              <w:t>Sdělí</w:t>
            </w:r>
            <w:proofErr w:type="gramEnd"/>
            <w:r>
              <w:rPr>
                <w:color w:val="000000"/>
                <w:sz w:val="18"/>
                <w:szCs w:val="18"/>
              </w:rPr>
              <w:t>, jaký předmět má v jaký den a v kolik hodin</w:t>
            </w:r>
            <w:r>
              <w:rPr>
                <w:color w:val="000000"/>
                <w:sz w:val="18"/>
                <w:szCs w:val="18"/>
              </w:rPr>
              <w:br/>
              <w:t>Zeptá se kamaráda, co dělá ve svém volném čase</w:t>
            </w:r>
          </w:p>
          <w:p w:rsidR="00583461" w:rsidRDefault="00583461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18"/>
                <w:szCs w:val="18"/>
              </w:rPr>
            </w:pPr>
          </w:p>
          <w:p w:rsidR="00583461" w:rsidRDefault="00583461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18"/>
                <w:szCs w:val="18"/>
              </w:rPr>
            </w:pPr>
          </w:p>
          <w:p w:rsidR="00583461" w:rsidRDefault="00583461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18"/>
                <w:szCs w:val="18"/>
              </w:rPr>
            </w:pPr>
          </w:p>
          <w:p w:rsidR="00583461" w:rsidRDefault="00583461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18"/>
                <w:szCs w:val="18"/>
              </w:rPr>
            </w:pPr>
          </w:p>
          <w:p w:rsidR="00583461" w:rsidRDefault="00583461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18"/>
                <w:szCs w:val="18"/>
              </w:rPr>
            </w:pPr>
          </w:p>
        </w:tc>
        <w:tc>
          <w:tcPr>
            <w:tcW w:w="3060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Slovní zásoba</w:t>
            </w:r>
            <w:r>
              <w:rPr>
                <w:color w:val="000000"/>
                <w:sz w:val="18"/>
                <w:szCs w:val="18"/>
              </w:rPr>
              <w:br/>
              <w:t>Činnosti, číslovky, dny v týdnu a školní předměty.</w:t>
            </w:r>
            <w:r>
              <w:rPr>
                <w:color w:val="000000"/>
                <w:sz w:val="18"/>
                <w:szCs w:val="18"/>
              </w:rPr>
              <w:br/>
            </w:r>
            <w:r>
              <w:rPr>
                <w:b/>
                <w:color w:val="000000"/>
                <w:sz w:val="18"/>
                <w:szCs w:val="18"/>
              </w:rPr>
              <w:t>Gramatika</w:t>
            </w:r>
            <w:r>
              <w:rPr>
                <w:b/>
                <w:color w:val="000000"/>
                <w:sz w:val="18"/>
                <w:szCs w:val="18"/>
              </w:rPr>
              <w:br/>
            </w:r>
            <w:r>
              <w:rPr>
                <w:color w:val="000000"/>
                <w:sz w:val="18"/>
                <w:szCs w:val="18"/>
              </w:rPr>
              <w:t>Přítomný čas prostý.</w:t>
            </w:r>
            <w:r>
              <w:rPr>
                <w:color w:val="000000"/>
                <w:sz w:val="18"/>
                <w:szCs w:val="18"/>
              </w:rPr>
              <w:br/>
            </w:r>
            <w:r>
              <w:rPr>
                <w:b/>
                <w:color w:val="000000"/>
                <w:sz w:val="18"/>
                <w:szCs w:val="18"/>
              </w:rPr>
              <w:t>Komunikativní situace</w:t>
            </w:r>
            <w:r>
              <w:rPr>
                <w:b/>
                <w:color w:val="000000"/>
                <w:sz w:val="18"/>
                <w:szCs w:val="18"/>
              </w:rPr>
              <w:br/>
            </w:r>
            <w:r>
              <w:rPr>
                <w:color w:val="000000"/>
                <w:sz w:val="18"/>
                <w:szCs w:val="18"/>
              </w:rPr>
              <w:t>Sdělí, kolik je hod</w:t>
            </w:r>
            <w:r>
              <w:rPr>
                <w:color w:val="000000"/>
                <w:sz w:val="18"/>
                <w:szCs w:val="18"/>
              </w:rPr>
              <w:t>in, popíše svůj rozvrh a zeptá se kamaráda, co dělá ve svém volném čase.</w:t>
            </w:r>
          </w:p>
        </w:tc>
        <w:tc>
          <w:tcPr>
            <w:tcW w:w="2340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 tomto měsíci nejsou žádná průřezová témata.</w:t>
            </w:r>
          </w:p>
        </w:tc>
        <w:tc>
          <w:tcPr>
            <w:tcW w:w="2546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Kompetence komunikativní</w:t>
            </w:r>
            <w:r>
              <w:rPr>
                <w:b/>
                <w:color w:val="000000"/>
                <w:sz w:val="18"/>
                <w:szCs w:val="18"/>
              </w:rPr>
              <w:br/>
            </w:r>
            <w:r>
              <w:rPr>
                <w:color w:val="000000"/>
                <w:sz w:val="18"/>
                <w:szCs w:val="18"/>
              </w:rPr>
              <w:t>Formuluje jednoduché i složitější myšlenky v anglickém jazyce.</w:t>
            </w:r>
            <w:r>
              <w:rPr>
                <w:color w:val="000000"/>
                <w:sz w:val="18"/>
                <w:szCs w:val="18"/>
              </w:rPr>
              <w:br/>
            </w:r>
            <w:r>
              <w:rPr>
                <w:b/>
                <w:color w:val="000000"/>
                <w:sz w:val="18"/>
                <w:szCs w:val="18"/>
              </w:rPr>
              <w:t>Kompetence sociální a personální</w:t>
            </w:r>
            <w:r>
              <w:rPr>
                <w:color w:val="000000"/>
                <w:sz w:val="18"/>
                <w:szCs w:val="18"/>
              </w:rPr>
              <w:br/>
              <w:t>Spolupracuje v a</w:t>
            </w:r>
            <w:r>
              <w:rPr>
                <w:color w:val="000000"/>
                <w:sz w:val="18"/>
                <w:szCs w:val="18"/>
              </w:rPr>
              <w:t>nglicky hovořící skupině na společném jednoduchém úkolu.</w:t>
            </w:r>
          </w:p>
        </w:tc>
        <w:tc>
          <w:tcPr>
            <w:tcW w:w="2438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-II-</w:t>
            </w:r>
          </w:p>
        </w:tc>
      </w:tr>
      <w:tr w:rsidR="00583461" w:rsidTr="00DD36E8">
        <w:tc>
          <w:tcPr>
            <w:tcW w:w="4967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Únor</w:t>
            </w:r>
            <w:r>
              <w:rPr>
                <w:color w:val="000000"/>
                <w:sz w:val="18"/>
                <w:szCs w:val="18"/>
              </w:rPr>
              <w:br/>
              <w:t>Čte krátký komiksový příběh a rozumí jeho obsahu</w:t>
            </w:r>
            <w:r>
              <w:rPr>
                <w:color w:val="000000"/>
                <w:sz w:val="18"/>
                <w:szCs w:val="18"/>
              </w:rPr>
              <w:br/>
              <w:t>Seznámí se se třetí osobou čísla jednotného v přítomném čase prostém</w:t>
            </w:r>
            <w:r>
              <w:rPr>
                <w:color w:val="000000"/>
                <w:sz w:val="18"/>
                <w:szCs w:val="18"/>
              </w:rPr>
              <w:br/>
              <w:t>Čte krátký komiksový příběh ve třetí osobě čísla jednotného</w:t>
            </w:r>
            <w:r>
              <w:rPr>
                <w:color w:val="000000"/>
                <w:sz w:val="18"/>
                <w:szCs w:val="18"/>
              </w:rPr>
              <w:br/>
            </w:r>
            <w:proofErr w:type="gramStart"/>
            <w:r>
              <w:rPr>
                <w:color w:val="000000"/>
                <w:sz w:val="18"/>
                <w:szCs w:val="18"/>
              </w:rPr>
              <w:t>Používá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třetí osobu čísla jednotného v přítomném čase prostém</w:t>
            </w:r>
            <w:r>
              <w:rPr>
                <w:color w:val="000000"/>
                <w:sz w:val="18"/>
                <w:szCs w:val="18"/>
              </w:rPr>
              <w:br/>
            </w:r>
            <w:proofErr w:type="gramStart"/>
            <w:r>
              <w:rPr>
                <w:color w:val="000000"/>
                <w:sz w:val="18"/>
                <w:szCs w:val="18"/>
              </w:rPr>
              <w:t>Mluví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o tom, co dělá ve volném čase</w:t>
            </w:r>
            <w:r>
              <w:rPr>
                <w:color w:val="000000"/>
                <w:sz w:val="18"/>
                <w:szCs w:val="18"/>
              </w:rPr>
              <w:br/>
              <w:t>Určuje čas celou a půl hodinou</w:t>
            </w:r>
            <w:r>
              <w:rPr>
                <w:color w:val="000000"/>
                <w:sz w:val="18"/>
                <w:szCs w:val="18"/>
              </w:rPr>
              <w:br/>
              <w:t>Rozumí, čte a zdramatizuje krátký komiksový příběh</w:t>
            </w:r>
            <w:r>
              <w:rPr>
                <w:color w:val="000000"/>
                <w:sz w:val="18"/>
                <w:szCs w:val="18"/>
              </w:rPr>
              <w:br/>
              <w:t>Ptá se ve třetí osobě v přítomném čase prostém</w:t>
            </w:r>
            <w:r>
              <w:rPr>
                <w:color w:val="000000"/>
                <w:sz w:val="18"/>
                <w:szCs w:val="18"/>
              </w:rPr>
              <w:br/>
              <w:t>Upevňuje znalosti o dnech, ča</w:t>
            </w:r>
            <w:r>
              <w:rPr>
                <w:color w:val="000000"/>
                <w:sz w:val="18"/>
                <w:szCs w:val="18"/>
              </w:rPr>
              <w:t>se a aktivitách v souhrnných cvičeních</w:t>
            </w:r>
            <w:r>
              <w:rPr>
                <w:color w:val="000000"/>
                <w:sz w:val="18"/>
                <w:szCs w:val="18"/>
              </w:rPr>
              <w:br/>
              <w:t>V souhrnných cvičeních opakuje probranou látku</w:t>
            </w:r>
          </w:p>
          <w:p w:rsidR="00583461" w:rsidRDefault="00583461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18"/>
                <w:szCs w:val="18"/>
              </w:rPr>
            </w:pPr>
          </w:p>
          <w:p w:rsidR="00583461" w:rsidRDefault="00583461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18"/>
                <w:szCs w:val="18"/>
              </w:rPr>
            </w:pPr>
          </w:p>
          <w:p w:rsidR="00583461" w:rsidRDefault="00583461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18"/>
                <w:szCs w:val="18"/>
              </w:rPr>
            </w:pPr>
          </w:p>
          <w:p w:rsidR="00583461" w:rsidRDefault="00583461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18"/>
                <w:szCs w:val="18"/>
              </w:rPr>
            </w:pPr>
          </w:p>
        </w:tc>
        <w:tc>
          <w:tcPr>
            <w:tcW w:w="3060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Slovní zásoba</w:t>
            </w:r>
            <w:r>
              <w:rPr>
                <w:color w:val="000000"/>
                <w:sz w:val="18"/>
                <w:szCs w:val="18"/>
              </w:rPr>
              <w:br/>
              <w:t>Volný čas, celá hodina a půl hodina a dny v týdnu.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Gramatika</w:t>
            </w:r>
            <w:r>
              <w:rPr>
                <w:b/>
                <w:color w:val="000000"/>
                <w:sz w:val="18"/>
                <w:szCs w:val="18"/>
              </w:rPr>
              <w:br/>
            </w:r>
            <w:r>
              <w:rPr>
                <w:color w:val="000000"/>
                <w:sz w:val="18"/>
                <w:szCs w:val="18"/>
              </w:rPr>
              <w:t>Třetí osoba čísla jednotného v přítomném čase prostém a otázka.</w:t>
            </w:r>
            <w:r>
              <w:rPr>
                <w:color w:val="000000"/>
                <w:sz w:val="18"/>
                <w:szCs w:val="18"/>
              </w:rPr>
              <w:br/>
            </w:r>
            <w:r>
              <w:rPr>
                <w:b/>
                <w:color w:val="000000"/>
                <w:sz w:val="18"/>
                <w:szCs w:val="18"/>
              </w:rPr>
              <w:t>Komunikativní situace</w:t>
            </w:r>
            <w:r>
              <w:rPr>
                <w:color w:val="000000"/>
                <w:sz w:val="18"/>
                <w:szCs w:val="18"/>
              </w:rPr>
              <w:br/>
            </w:r>
            <w:r>
              <w:rPr>
                <w:color w:val="000000"/>
                <w:sz w:val="18"/>
                <w:szCs w:val="18"/>
              </w:rPr>
              <w:t>Hovoří o svých volnočasových aktivitách a určuje čas celé a půl hodiny.</w:t>
            </w:r>
          </w:p>
        </w:tc>
        <w:tc>
          <w:tcPr>
            <w:tcW w:w="2340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Valentýn</w:t>
            </w:r>
            <w:r w:rsidR="007B6218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2546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Kompetence pracovní</w:t>
            </w:r>
            <w:r>
              <w:rPr>
                <w:color w:val="000000"/>
                <w:sz w:val="18"/>
                <w:szCs w:val="18"/>
              </w:rPr>
              <w:br/>
              <w:t>Zadáváním jednoduchých úkolů a podnětů k sebehodnocení povzbuzuje žáky k zodpovědnosti za vlastní učení.</w:t>
            </w:r>
            <w:r>
              <w:rPr>
                <w:color w:val="000000"/>
                <w:sz w:val="18"/>
                <w:szCs w:val="18"/>
              </w:rPr>
              <w:br/>
            </w:r>
            <w:r>
              <w:rPr>
                <w:b/>
                <w:color w:val="000000"/>
                <w:sz w:val="18"/>
                <w:szCs w:val="18"/>
              </w:rPr>
              <w:t>Kompetence občanské</w:t>
            </w:r>
            <w:r>
              <w:rPr>
                <w:color w:val="000000"/>
                <w:sz w:val="18"/>
                <w:szCs w:val="18"/>
              </w:rPr>
              <w:br/>
              <w:t>Zdůrazňuje důležitost a nutnos</w:t>
            </w:r>
            <w:r>
              <w:rPr>
                <w:color w:val="000000"/>
                <w:sz w:val="18"/>
                <w:szCs w:val="18"/>
              </w:rPr>
              <w:t>t komunikace v anglickém jazyce nejen jako prostředku dorozumívání, ale i pro další život a vzdělávání.</w:t>
            </w:r>
          </w:p>
        </w:tc>
        <w:tc>
          <w:tcPr>
            <w:tcW w:w="2438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-II-</w:t>
            </w:r>
          </w:p>
        </w:tc>
      </w:tr>
      <w:tr w:rsidR="00583461" w:rsidTr="00DD36E8">
        <w:tc>
          <w:tcPr>
            <w:tcW w:w="4967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>Březen</w:t>
            </w:r>
            <w:r>
              <w:rPr>
                <w:color w:val="000000"/>
                <w:sz w:val="18"/>
                <w:szCs w:val="18"/>
              </w:rPr>
              <w:br/>
              <w:t>Aplikuje své znalosti v souhrnném komiksovém příběhu</w:t>
            </w:r>
            <w:r>
              <w:rPr>
                <w:color w:val="000000"/>
                <w:sz w:val="18"/>
                <w:szCs w:val="18"/>
              </w:rPr>
              <w:br/>
              <w:t>Zdramatizuje komiksový příběh</w:t>
            </w:r>
            <w:r>
              <w:rPr>
                <w:color w:val="000000"/>
                <w:sz w:val="18"/>
                <w:szCs w:val="18"/>
              </w:rPr>
              <w:br/>
              <w:t>Pojmenuje zvířátka z komiksu a znázorní jejich pohyby</w:t>
            </w:r>
            <w:r>
              <w:rPr>
                <w:color w:val="000000"/>
                <w:sz w:val="18"/>
                <w:szCs w:val="18"/>
              </w:rPr>
              <w:br/>
              <w:t>Po</w:t>
            </w:r>
            <w:r>
              <w:rPr>
                <w:color w:val="000000"/>
                <w:sz w:val="18"/>
                <w:szCs w:val="18"/>
              </w:rPr>
              <w:t>slouchá a napíše části domu</w:t>
            </w:r>
            <w:r>
              <w:rPr>
                <w:color w:val="000000"/>
                <w:sz w:val="18"/>
                <w:szCs w:val="18"/>
              </w:rPr>
              <w:br/>
              <w:t>Používá vazbu „</w:t>
            </w:r>
            <w:proofErr w:type="spellStart"/>
            <w:r>
              <w:rPr>
                <w:color w:val="000000"/>
                <w:sz w:val="18"/>
                <w:szCs w:val="18"/>
              </w:rPr>
              <w:t>There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is</w:t>
            </w:r>
            <w:proofErr w:type="spellEnd"/>
            <w:r>
              <w:rPr>
                <w:color w:val="000000"/>
                <w:sz w:val="18"/>
                <w:szCs w:val="18"/>
              </w:rPr>
              <w:t>…“ pro umístění místností v domě</w:t>
            </w:r>
            <w:r>
              <w:rPr>
                <w:color w:val="000000"/>
                <w:sz w:val="18"/>
                <w:szCs w:val="18"/>
              </w:rPr>
              <w:br/>
              <w:t>Ukáže na umístění předmětů pomocí předložek „in“, „on“ a „</w:t>
            </w:r>
            <w:proofErr w:type="spellStart"/>
            <w:r>
              <w:rPr>
                <w:color w:val="000000"/>
                <w:sz w:val="18"/>
                <w:szCs w:val="18"/>
              </w:rPr>
              <w:t>under</w:t>
            </w:r>
            <w:proofErr w:type="spellEnd"/>
            <w:r>
              <w:rPr>
                <w:color w:val="000000"/>
                <w:sz w:val="18"/>
                <w:szCs w:val="18"/>
              </w:rPr>
              <w:t>“</w:t>
            </w:r>
            <w:r>
              <w:rPr>
                <w:color w:val="000000"/>
                <w:sz w:val="18"/>
                <w:szCs w:val="18"/>
              </w:rPr>
              <w:br/>
              <w:t>Čte krátký komiksový příběh a rozumí jeho obsahu</w:t>
            </w:r>
            <w:r>
              <w:rPr>
                <w:color w:val="000000"/>
                <w:sz w:val="18"/>
                <w:szCs w:val="18"/>
              </w:rPr>
              <w:br/>
              <w:t>Popíše umístění předmětu pomocí předložek „in“, „on“, „</w:t>
            </w:r>
            <w:proofErr w:type="spellStart"/>
            <w:r>
              <w:rPr>
                <w:color w:val="000000"/>
                <w:sz w:val="18"/>
                <w:szCs w:val="18"/>
              </w:rPr>
              <w:t>beh</w:t>
            </w:r>
            <w:r>
              <w:rPr>
                <w:color w:val="000000"/>
                <w:sz w:val="18"/>
                <w:szCs w:val="18"/>
              </w:rPr>
              <w:t>ind</w:t>
            </w:r>
            <w:proofErr w:type="spellEnd"/>
            <w:r>
              <w:rPr>
                <w:color w:val="000000"/>
                <w:sz w:val="18"/>
                <w:szCs w:val="18"/>
              </w:rPr>
              <w:t>“, „</w:t>
            </w:r>
            <w:proofErr w:type="spellStart"/>
            <w:r>
              <w:rPr>
                <w:color w:val="000000"/>
                <w:sz w:val="18"/>
                <w:szCs w:val="18"/>
              </w:rPr>
              <w:t>next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to“ a „</w:t>
            </w:r>
            <w:proofErr w:type="spellStart"/>
            <w:r>
              <w:rPr>
                <w:color w:val="000000"/>
                <w:sz w:val="18"/>
                <w:szCs w:val="18"/>
              </w:rPr>
              <w:t>under</w:t>
            </w:r>
            <w:proofErr w:type="spellEnd"/>
            <w:r>
              <w:rPr>
                <w:color w:val="000000"/>
                <w:sz w:val="18"/>
                <w:szCs w:val="18"/>
              </w:rPr>
              <w:t>“</w:t>
            </w:r>
            <w:r>
              <w:rPr>
                <w:color w:val="000000"/>
                <w:sz w:val="18"/>
                <w:szCs w:val="18"/>
              </w:rPr>
              <w:br/>
              <w:t>Na obrázku vyznačí umístění předmětů</w:t>
            </w:r>
            <w:r>
              <w:rPr>
                <w:color w:val="000000"/>
                <w:sz w:val="18"/>
                <w:szCs w:val="18"/>
              </w:rPr>
              <w:br/>
              <w:t>Vymezí rozdíl mezi vazbou „</w:t>
            </w:r>
            <w:proofErr w:type="spellStart"/>
            <w:r>
              <w:rPr>
                <w:color w:val="000000"/>
                <w:sz w:val="18"/>
                <w:szCs w:val="18"/>
              </w:rPr>
              <w:t>There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is</w:t>
            </w:r>
            <w:proofErr w:type="spellEnd"/>
            <w:r>
              <w:rPr>
                <w:color w:val="000000"/>
                <w:sz w:val="18"/>
                <w:szCs w:val="18"/>
              </w:rPr>
              <w:t>…“ a „</w:t>
            </w:r>
            <w:proofErr w:type="spellStart"/>
            <w:r>
              <w:rPr>
                <w:color w:val="000000"/>
                <w:sz w:val="18"/>
                <w:szCs w:val="18"/>
              </w:rPr>
              <w:t>There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are…“</w:t>
            </w:r>
            <w:r>
              <w:rPr>
                <w:color w:val="000000"/>
                <w:sz w:val="18"/>
                <w:szCs w:val="18"/>
              </w:rPr>
              <w:br/>
              <w:t>Používá vazby „</w:t>
            </w:r>
            <w:proofErr w:type="spellStart"/>
            <w:r>
              <w:rPr>
                <w:color w:val="000000"/>
                <w:sz w:val="18"/>
                <w:szCs w:val="18"/>
              </w:rPr>
              <w:t>There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is</w:t>
            </w:r>
            <w:proofErr w:type="spellEnd"/>
            <w:r>
              <w:rPr>
                <w:color w:val="000000"/>
                <w:sz w:val="18"/>
                <w:szCs w:val="18"/>
              </w:rPr>
              <w:t>…“ a „</w:t>
            </w:r>
            <w:proofErr w:type="spellStart"/>
            <w:r>
              <w:rPr>
                <w:color w:val="000000"/>
                <w:sz w:val="18"/>
                <w:szCs w:val="18"/>
              </w:rPr>
              <w:t>There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are…“</w:t>
            </w:r>
          </w:p>
          <w:p w:rsidR="00583461" w:rsidRDefault="00583461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18"/>
                <w:szCs w:val="18"/>
              </w:rPr>
            </w:pPr>
          </w:p>
          <w:p w:rsidR="00583461" w:rsidRDefault="00583461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18"/>
                <w:szCs w:val="18"/>
              </w:rPr>
            </w:pPr>
          </w:p>
          <w:p w:rsidR="00583461" w:rsidRDefault="00583461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18"/>
                <w:szCs w:val="18"/>
              </w:rPr>
            </w:pPr>
          </w:p>
        </w:tc>
        <w:tc>
          <w:tcPr>
            <w:tcW w:w="3060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Slovní zásoba</w:t>
            </w:r>
            <w:r>
              <w:rPr>
                <w:b/>
                <w:color w:val="000000"/>
                <w:sz w:val="18"/>
                <w:szCs w:val="18"/>
              </w:rPr>
              <w:br/>
            </w:r>
            <w:r>
              <w:rPr>
                <w:color w:val="000000"/>
                <w:sz w:val="18"/>
                <w:szCs w:val="18"/>
              </w:rPr>
              <w:t>Zvířátka, činnosti, části domu a předložky („in“, „on“, „</w:t>
            </w:r>
            <w:proofErr w:type="spellStart"/>
            <w:r>
              <w:rPr>
                <w:color w:val="000000"/>
                <w:sz w:val="18"/>
                <w:szCs w:val="18"/>
              </w:rPr>
              <w:t>under</w:t>
            </w:r>
            <w:proofErr w:type="spellEnd"/>
            <w:r>
              <w:rPr>
                <w:color w:val="000000"/>
                <w:sz w:val="18"/>
                <w:szCs w:val="18"/>
              </w:rPr>
              <w:t>“, „</w:t>
            </w:r>
            <w:proofErr w:type="spellStart"/>
            <w:r>
              <w:rPr>
                <w:color w:val="000000"/>
                <w:sz w:val="18"/>
                <w:szCs w:val="18"/>
              </w:rPr>
              <w:t>behind</w:t>
            </w:r>
            <w:proofErr w:type="spellEnd"/>
            <w:r>
              <w:rPr>
                <w:color w:val="000000"/>
                <w:sz w:val="18"/>
                <w:szCs w:val="18"/>
              </w:rPr>
              <w:t>“ a „</w:t>
            </w:r>
            <w:proofErr w:type="spellStart"/>
            <w:r>
              <w:rPr>
                <w:color w:val="000000"/>
                <w:sz w:val="18"/>
                <w:szCs w:val="18"/>
              </w:rPr>
              <w:t>next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to“).</w:t>
            </w:r>
            <w:r>
              <w:rPr>
                <w:color w:val="000000"/>
                <w:sz w:val="18"/>
                <w:szCs w:val="18"/>
              </w:rPr>
              <w:br/>
            </w:r>
            <w:r>
              <w:rPr>
                <w:b/>
                <w:color w:val="000000"/>
                <w:sz w:val="18"/>
                <w:szCs w:val="18"/>
              </w:rPr>
              <w:t>Gramatika</w:t>
            </w:r>
            <w:r>
              <w:rPr>
                <w:color w:val="000000"/>
                <w:sz w:val="18"/>
                <w:szCs w:val="18"/>
              </w:rPr>
              <w:br/>
              <w:t>Vazba „</w:t>
            </w:r>
            <w:proofErr w:type="spellStart"/>
            <w:r>
              <w:rPr>
                <w:color w:val="000000"/>
                <w:sz w:val="18"/>
                <w:szCs w:val="18"/>
              </w:rPr>
              <w:t>There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is</w:t>
            </w:r>
            <w:proofErr w:type="spellEnd"/>
            <w:r>
              <w:rPr>
                <w:color w:val="000000"/>
                <w:sz w:val="18"/>
                <w:szCs w:val="18"/>
              </w:rPr>
              <w:t>…“ a „</w:t>
            </w:r>
            <w:proofErr w:type="spellStart"/>
            <w:r>
              <w:rPr>
                <w:color w:val="000000"/>
                <w:sz w:val="18"/>
                <w:szCs w:val="18"/>
              </w:rPr>
              <w:t>There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are…“.</w:t>
            </w:r>
            <w:r>
              <w:rPr>
                <w:color w:val="000000"/>
                <w:sz w:val="18"/>
                <w:szCs w:val="18"/>
              </w:rPr>
              <w:br/>
            </w:r>
            <w:r>
              <w:rPr>
                <w:b/>
                <w:color w:val="000000"/>
                <w:sz w:val="18"/>
                <w:szCs w:val="18"/>
              </w:rPr>
              <w:t>Komunikativní situace</w:t>
            </w:r>
            <w:r>
              <w:rPr>
                <w:color w:val="000000"/>
                <w:sz w:val="18"/>
                <w:szCs w:val="18"/>
              </w:rPr>
              <w:br/>
              <w:t>Popis místa, kde bydlí.</w:t>
            </w:r>
          </w:p>
        </w:tc>
        <w:tc>
          <w:tcPr>
            <w:tcW w:w="2340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 tomto měsíci nejsou žádná průřezová témata.</w:t>
            </w:r>
          </w:p>
        </w:tc>
        <w:tc>
          <w:tcPr>
            <w:tcW w:w="2546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Kompetence sociální a personální</w:t>
            </w:r>
            <w:r>
              <w:rPr>
                <w:b/>
                <w:color w:val="000000"/>
                <w:sz w:val="18"/>
                <w:szCs w:val="18"/>
              </w:rPr>
              <w:br/>
            </w:r>
            <w:r>
              <w:rPr>
                <w:color w:val="000000"/>
                <w:sz w:val="18"/>
                <w:szCs w:val="18"/>
              </w:rPr>
              <w:t>Zohledňuje individuální potřeby žáků a zařazuje do výuky jim odpovídající aktivity a cvičení, které učebnice nabízí.</w:t>
            </w:r>
            <w:r>
              <w:rPr>
                <w:color w:val="000000"/>
                <w:sz w:val="18"/>
                <w:szCs w:val="18"/>
              </w:rPr>
              <w:br/>
            </w:r>
            <w:r>
              <w:rPr>
                <w:b/>
                <w:color w:val="000000"/>
                <w:sz w:val="18"/>
                <w:szCs w:val="18"/>
              </w:rPr>
              <w:t>Kompetence komunikativní</w:t>
            </w:r>
            <w:r>
              <w:rPr>
                <w:color w:val="000000"/>
                <w:sz w:val="18"/>
                <w:szCs w:val="18"/>
              </w:rPr>
              <w:br/>
              <w:t>Vyjadřuje se v souladu s anglickou gramatikou.</w:t>
            </w:r>
          </w:p>
        </w:tc>
        <w:tc>
          <w:tcPr>
            <w:tcW w:w="2438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-II-</w:t>
            </w:r>
          </w:p>
        </w:tc>
      </w:tr>
      <w:tr w:rsidR="00583461" w:rsidTr="00DD36E8">
        <w:tc>
          <w:tcPr>
            <w:tcW w:w="4967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Duben</w:t>
            </w:r>
            <w:r>
              <w:rPr>
                <w:color w:val="000000"/>
                <w:sz w:val="18"/>
                <w:szCs w:val="18"/>
              </w:rPr>
              <w:br/>
              <w:t>Rozumí obsahu krátkého komiksového příběhu</w:t>
            </w:r>
            <w:r>
              <w:rPr>
                <w:color w:val="000000"/>
                <w:sz w:val="18"/>
                <w:szCs w:val="18"/>
              </w:rPr>
              <w:br/>
              <w:t>Upevňuje zn</w:t>
            </w:r>
            <w:r>
              <w:rPr>
                <w:color w:val="000000"/>
                <w:sz w:val="18"/>
                <w:szCs w:val="18"/>
              </w:rPr>
              <w:t>alosti o přítomném čase a vazbě „</w:t>
            </w:r>
            <w:proofErr w:type="spellStart"/>
            <w:r>
              <w:rPr>
                <w:color w:val="000000"/>
                <w:sz w:val="18"/>
                <w:szCs w:val="18"/>
              </w:rPr>
              <w:t>There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is</w:t>
            </w:r>
            <w:proofErr w:type="spellEnd"/>
            <w:r>
              <w:rPr>
                <w:color w:val="000000"/>
                <w:sz w:val="18"/>
                <w:szCs w:val="18"/>
              </w:rPr>
              <w:t>…“ a „</w:t>
            </w:r>
            <w:proofErr w:type="spellStart"/>
            <w:r>
              <w:rPr>
                <w:color w:val="000000"/>
                <w:sz w:val="18"/>
                <w:szCs w:val="18"/>
              </w:rPr>
              <w:t>There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are…“</w:t>
            </w:r>
            <w:r>
              <w:rPr>
                <w:color w:val="000000"/>
                <w:sz w:val="18"/>
                <w:szCs w:val="18"/>
              </w:rPr>
              <w:br/>
              <w:t>Čte text a na základě toho odpovídá na otázky k textu</w:t>
            </w:r>
            <w:r>
              <w:rPr>
                <w:color w:val="000000"/>
                <w:sz w:val="18"/>
                <w:szCs w:val="18"/>
              </w:rPr>
              <w:br/>
              <w:t>Ověří a zhodnotí své znalosti v souhrnném testu</w:t>
            </w:r>
            <w:r>
              <w:rPr>
                <w:color w:val="000000"/>
                <w:sz w:val="18"/>
                <w:szCs w:val="18"/>
              </w:rPr>
              <w:br/>
              <w:t>Seznámí se se slovní zásobu města</w:t>
            </w:r>
            <w:r>
              <w:rPr>
                <w:color w:val="000000"/>
                <w:sz w:val="18"/>
                <w:szCs w:val="18"/>
              </w:rPr>
              <w:br/>
              <w:t>Porovná použití členu „a“ a „</w:t>
            </w:r>
            <w:proofErr w:type="spellStart"/>
            <w:r>
              <w:rPr>
                <w:color w:val="000000"/>
                <w:sz w:val="18"/>
                <w:szCs w:val="18"/>
              </w:rPr>
              <w:t>an</w:t>
            </w:r>
            <w:proofErr w:type="spellEnd"/>
            <w:r>
              <w:rPr>
                <w:color w:val="000000"/>
                <w:sz w:val="18"/>
                <w:szCs w:val="18"/>
              </w:rPr>
              <w:t>“</w:t>
            </w:r>
            <w:r>
              <w:rPr>
                <w:color w:val="000000"/>
                <w:sz w:val="18"/>
                <w:szCs w:val="18"/>
              </w:rPr>
              <w:br/>
              <w:t>Popíše části města pomocí va</w:t>
            </w:r>
            <w:r>
              <w:rPr>
                <w:color w:val="000000"/>
                <w:sz w:val="18"/>
                <w:szCs w:val="18"/>
              </w:rPr>
              <w:t>zby „</w:t>
            </w:r>
            <w:proofErr w:type="spellStart"/>
            <w:r>
              <w:rPr>
                <w:color w:val="000000"/>
                <w:sz w:val="18"/>
                <w:szCs w:val="18"/>
              </w:rPr>
              <w:t>There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is</w:t>
            </w:r>
            <w:proofErr w:type="spellEnd"/>
            <w:r>
              <w:rPr>
                <w:color w:val="000000"/>
                <w:sz w:val="18"/>
                <w:szCs w:val="18"/>
              </w:rPr>
              <w:t>…“ a „</w:t>
            </w:r>
            <w:proofErr w:type="spellStart"/>
            <w:r>
              <w:rPr>
                <w:color w:val="000000"/>
                <w:sz w:val="18"/>
                <w:szCs w:val="18"/>
              </w:rPr>
              <w:t>There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are…“</w:t>
            </w:r>
            <w:r>
              <w:rPr>
                <w:color w:val="000000"/>
                <w:sz w:val="18"/>
                <w:szCs w:val="18"/>
              </w:rPr>
              <w:br/>
              <w:t>Rozumí, čte a zdramatizuje krátký komiksový příběh</w:t>
            </w:r>
            <w:r>
              <w:rPr>
                <w:color w:val="000000"/>
                <w:sz w:val="18"/>
                <w:szCs w:val="18"/>
              </w:rPr>
              <w:br/>
              <w:t>Dokáže jednoduchým způsobem popsat cestu</w:t>
            </w:r>
            <w:r>
              <w:rPr>
                <w:color w:val="000000"/>
                <w:sz w:val="18"/>
                <w:szCs w:val="18"/>
              </w:rPr>
              <w:br/>
              <w:t>Utvoří otázku pomocí vazby „</w:t>
            </w:r>
            <w:proofErr w:type="spellStart"/>
            <w:r>
              <w:rPr>
                <w:color w:val="000000"/>
                <w:sz w:val="18"/>
                <w:szCs w:val="18"/>
              </w:rPr>
              <w:t>There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is</w:t>
            </w:r>
            <w:proofErr w:type="spellEnd"/>
            <w:r>
              <w:rPr>
                <w:color w:val="000000"/>
                <w:sz w:val="18"/>
                <w:szCs w:val="18"/>
              </w:rPr>
              <w:t>…“ a „</w:t>
            </w:r>
            <w:proofErr w:type="spellStart"/>
            <w:r>
              <w:rPr>
                <w:color w:val="000000"/>
                <w:sz w:val="18"/>
                <w:szCs w:val="18"/>
              </w:rPr>
              <w:t>There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are…“</w:t>
            </w:r>
            <w:r>
              <w:rPr>
                <w:color w:val="000000"/>
                <w:sz w:val="18"/>
                <w:szCs w:val="18"/>
              </w:rPr>
              <w:br/>
              <w:t>Přiřadí k jednotlivým mluvčím správný text na základě obrázku</w:t>
            </w:r>
            <w:r>
              <w:rPr>
                <w:color w:val="000000"/>
                <w:sz w:val="18"/>
                <w:szCs w:val="18"/>
              </w:rPr>
              <w:br/>
              <w:t>Předvede pohyby p</w:t>
            </w:r>
            <w:r>
              <w:rPr>
                <w:color w:val="000000"/>
                <w:sz w:val="18"/>
                <w:szCs w:val="18"/>
              </w:rPr>
              <w:t xml:space="preserve">odle lišky </w:t>
            </w:r>
            <w:proofErr w:type="spellStart"/>
            <w:r>
              <w:rPr>
                <w:color w:val="000000"/>
                <w:sz w:val="18"/>
                <w:szCs w:val="18"/>
              </w:rPr>
              <w:t>Foxie</w:t>
            </w:r>
            <w:proofErr w:type="spellEnd"/>
          </w:p>
          <w:p w:rsidR="00583461" w:rsidRDefault="00583461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18"/>
                <w:szCs w:val="18"/>
              </w:rPr>
            </w:pPr>
          </w:p>
          <w:p w:rsidR="00583461" w:rsidRDefault="00583461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18"/>
                <w:szCs w:val="18"/>
              </w:rPr>
            </w:pPr>
          </w:p>
          <w:p w:rsidR="00583461" w:rsidRDefault="00583461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18"/>
                <w:szCs w:val="18"/>
              </w:rPr>
            </w:pPr>
          </w:p>
          <w:p w:rsidR="00583461" w:rsidRDefault="00583461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18"/>
                <w:szCs w:val="18"/>
              </w:rPr>
            </w:pPr>
          </w:p>
        </w:tc>
        <w:tc>
          <w:tcPr>
            <w:tcW w:w="3060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Slovní zásoba</w:t>
            </w:r>
            <w:r>
              <w:rPr>
                <w:b/>
                <w:color w:val="000000"/>
                <w:sz w:val="18"/>
                <w:szCs w:val="18"/>
              </w:rPr>
              <w:br/>
            </w:r>
            <w:r>
              <w:rPr>
                <w:color w:val="000000"/>
                <w:sz w:val="18"/>
                <w:szCs w:val="18"/>
              </w:rPr>
              <w:t>Město.</w:t>
            </w:r>
            <w:r>
              <w:rPr>
                <w:color w:val="000000"/>
                <w:sz w:val="18"/>
                <w:szCs w:val="18"/>
              </w:rPr>
              <w:br/>
            </w:r>
            <w:r>
              <w:rPr>
                <w:b/>
                <w:color w:val="000000"/>
                <w:sz w:val="18"/>
                <w:szCs w:val="18"/>
              </w:rPr>
              <w:t>Gramatika</w:t>
            </w:r>
            <w:r>
              <w:rPr>
                <w:color w:val="000000"/>
                <w:sz w:val="18"/>
                <w:szCs w:val="18"/>
              </w:rPr>
              <w:br/>
              <w:t>Vazba „</w:t>
            </w:r>
            <w:proofErr w:type="spellStart"/>
            <w:r>
              <w:rPr>
                <w:color w:val="000000"/>
                <w:sz w:val="18"/>
                <w:szCs w:val="18"/>
              </w:rPr>
              <w:t>There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is</w:t>
            </w:r>
            <w:proofErr w:type="spellEnd"/>
            <w:r>
              <w:rPr>
                <w:color w:val="000000"/>
                <w:sz w:val="18"/>
                <w:szCs w:val="18"/>
              </w:rPr>
              <w:t>…“ a „</w:t>
            </w:r>
            <w:proofErr w:type="spellStart"/>
            <w:r>
              <w:rPr>
                <w:color w:val="000000"/>
                <w:sz w:val="18"/>
                <w:szCs w:val="18"/>
              </w:rPr>
              <w:t>There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are“, členy „a/</w:t>
            </w:r>
            <w:proofErr w:type="spellStart"/>
            <w:r>
              <w:rPr>
                <w:color w:val="000000"/>
                <w:sz w:val="18"/>
                <w:szCs w:val="18"/>
              </w:rPr>
              <w:t>an</w:t>
            </w:r>
            <w:proofErr w:type="spellEnd"/>
            <w:r>
              <w:rPr>
                <w:color w:val="000000"/>
                <w:sz w:val="18"/>
                <w:szCs w:val="18"/>
              </w:rPr>
              <w:t>“ a popis cesty.</w:t>
            </w:r>
            <w:r>
              <w:rPr>
                <w:color w:val="000000"/>
                <w:sz w:val="18"/>
                <w:szCs w:val="18"/>
              </w:rPr>
              <w:br/>
            </w:r>
            <w:r>
              <w:rPr>
                <w:b/>
                <w:color w:val="000000"/>
                <w:sz w:val="18"/>
                <w:szCs w:val="18"/>
              </w:rPr>
              <w:t>Komunikativní situace</w:t>
            </w:r>
            <w:r>
              <w:rPr>
                <w:b/>
                <w:color w:val="000000"/>
                <w:sz w:val="18"/>
                <w:szCs w:val="18"/>
              </w:rPr>
              <w:br/>
            </w:r>
            <w:r>
              <w:rPr>
                <w:color w:val="000000"/>
                <w:sz w:val="18"/>
                <w:szCs w:val="18"/>
              </w:rPr>
              <w:t>Dokáže popsat cestu.</w:t>
            </w:r>
          </w:p>
        </w:tc>
        <w:tc>
          <w:tcPr>
            <w:tcW w:w="2340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Velikonoce.</w:t>
            </w:r>
          </w:p>
        </w:tc>
        <w:tc>
          <w:tcPr>
            <w:tcW w:w="2546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Kompetence k řešení problému</w:t>
            </w:r>
            <w:r>
              <w:rPr>
                <w:b/>
                <w:color w:val="000000"/>
                <w:sz w:val="18"/>
                <w:szCs w:val="18"/>
              </w:rPr>
              <w:br/>
            </w:r>
            <w:r>
              <w:rPr>
                <w:color w:val="000000"/>
                <w:sz w:val="18"/>
                <w:szCs w:val="18"/>
              </w:rPr>
              <w:t>Domýšlí obsah myšlenky u neúplného sdělení, předvídá děj příběhů na základě doprovodné ilustrace či zvukové nahrávky.</w:t>
            </w:r>
            <w:r>
              <w:rPr>
                <w:color w:val="000000"/>
                <w:sz w:val="18"/>
                <w:szCs w:val="18"/>
              </w:rPr>
              <w:br/>
            </w:r>
            <w:r>
              <w:rPr>
                <w:b/>
                <w:color w:val="000000"/>
                <w:sz w:val="18"/>
                <w:szCs w:val="18"/>
              </w:rPr>
              <w:t>Kompetence k učení</w:t>
            </w:r>
            <w:r>
              <w:rPr>
                <w:b/>
                <w:color w:val="000000"/>
                <w:sz w:val="18"/>
                <w:szCs w:val="18"/>
              </w:rPr>
              <w:br/>
            </w:r>
            <w:r>
              <w:rPr>
                <w:color w:val="000000"/>
                <w:sz w:val="18"/>
                <w:szCs w:val="18"/>
              </w:rPr>
              <w:t>Pracuje s různými zdroji informací, vyhledá informace v krátkém textu.</w:t>
            </w:r>
          </w:p>
        </w:tc>
        <w:tc>
          <w:tcPr>
            <w:tcW w:w="2438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-II-</w:t>
            </w:r>
          </w:p>
        </w:tc>
      </w:tr>
      <w:tr w:rsidR="00583461" w:rsidTr="00DD36E8">
        <w:tc>
          <w:tcPr>
            <w:tcW w:w="4967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Květen</w:t>
            </w:r>
            <w:r>
              <w:rPr>
                <w:color w:val="000000"/>
                <w:sz w:val="18"/>
                <w:szCs w:val="18"/>
              </w:rPr>
              <w:br/>
              <w:t>Upevňuje znalosti o místech ve měst</w:t>
            </w:r>
            <w:r>
              <w:rPr>
                <w:color w:val="000000"/>
                <w:sz w:val="18"/>
                <w:szCs w:val="18"/>
              </w:rPr>
              <w:t>ě v souhrnných cvičeních</w:t>
            </w:r>
            <w:r>
              <w:rPr>
                <w:color w:val="000000"/>
                <w:sz w:val="18"/>
                <w:szCs w:val="18"/>
              </w:rPr>
              <w:br/>
              <w:t xml:space="preserve">Ověří a </w:t>
            </w:r>
            <w:proofErr w:type="gramStart"/>
            <w:r>
              <w:rPr>
                <w:color w:val="000000"/>
                <w:sz w:val="18"/>
                <w:szCs w:val="18"/>
              </w:rPr>
              <w:t>zhodnotí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své znalosti v souhrnném testu</w:t>
            </w:r>
            <w:r>
              <w:rPr>
                <w:color w:val="000000"/>
                <w:sz w:val="18"/>
                <w:szCs w:val="18"/>
              </w:rPr>
              <w:br/>
            </w:r>
            <w:proofErr w:type="gramStart"/>
            <w:r>
              <w:rPr>
                <w:color w:val="000000"/>
                <w:sz w:val="18"/>
                <w:szCs w:val="18"/>
              </w:rPr>
              <w:t>Čte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krátký komiksový příběh a rozumí jeho obsahu</w:t>
            </w:r>
          </w:p>
          <w:p w:rsidR="00583461" w:rsidRPr="00BB6A33" w:rsidRDefault="00BB6A33" w:rsidP="00BB6A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Pojmenuje jednotlivé měsíce v roce</w:t>
            </w:r>
            <w:r>
              <w:rPr>
                <w:color w:val="000000"/>
                <w:sz w:val="18"/>
                <w:szCs w:val="18"/>
              </w:rPr>
              <w:br/>
              <w:t>Používá měsíce v roce ve svých odpovědích</w:t>
            </w:r>
            <w:r>
              <w:rPr>
                <w:color w:val="000000"/>
                <w:sz w:val="18"/>
                <w:szCs w:val="18"/>
              </w:rPr>
              <w:br/>
              <w:t>Sdělí, kdy má narozeniny</w:t>
            </w:r>
            <w:r>
              <w:rPr>
                <w:color w:val="000000"/>
                <w:sz w:val="18"/>
                <w:szCs w:val="18"/>
              </w:rPr>
              <w:br/>
              <w:t>Vyjádří počasí pomocí přítomného</w:t>
            </w:r>
            <w:r>
              <w:rPr>
                <w:color w:val="000000"/>
                <w:sz w:val="18"/>
                <w:szCs w:val="18"/>
              </w:rPr>
              <w:t xml:space="preserve"> času průběhového</w:t>
            </w:r>
            <w:r>
              <w:rPr>
                <w:color w:val="000000"/>
                <w:sz w:val="18"/>
                <w:szCs w:val="18"/>
              </w:rPr>
              <w:br/>
              <w:t>Rozumí, čte a zdramatizuje krátký komiksový příběh</w:t>
            </w:r>
            <w:r>
              <w:rPr>
                <w:color w:val="000000"/>
                <w:sz w:val="18"/>
                <w:szCs w:val="18"/>
              </w:rPr>
              <w:br/>
              <w:t>Popíše, co kdo dělá v přítomném čase průběhovém</w:t>
            </w:r>
            <w:r>
              <w:rPr>
                <w:color w:val="000000"/>
                <w:sz w:val="18"/>
                <w:szCs w:val="18"/>
              </w:rPr>
              <w:br/>
              <w:t>Porozumí mapě předpovědi počasí</w:t>
            </w:r>
            <w:r>
              <w:rPr>
                <w:color w:val="000000"/>
                <w:sz w:val="18"/>
                <w:szCs w:val="18"/>
              </w:rPr>
              <w:br/>
              <w:t>Doplňuje do textu informace podle poslechu</w:t>
            </w:r>
            <w:r>
              <w:rPr>
                <w:color w:val="000000"/>
                <w:sz w:val="18"/>
                <w:szCs w:val="18"/>
              </w:rPr>
              <w:br/>
            </w:r>
            <w:proofErr w:type="gramStart"/>
            <w:r>
              <w:rPr>
                <w:color w:val="000000"/>
                <w:sz w:val="18"/>
                <w:szCs w:val="18"/>
              </w:rPr>
              <w:t>Rozliší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roční obdo</w:t>
            </w:r>
            <w:r>
              <w:rPr>
                <w:sz w:val="18"/>
                <w:szCs w:val="18"/>
              </w:rPr>
              <w:t>bí</w:t>
            </w:r>
            <w:r>
              <w:rPr>
                <w:color w:val="000000"/>
                <w:sz w:val="18"/>
                <w:szCs w:val="18"/>
              </w:rPr>
              <w:br/>
            </w:r>
            <w:proofErr w:type="gramStart"/>
            <w:r>
              <w:rPr>
                <w:color w:val="000000"/>
                <w:sz w:val="18"/>
                <w:szCs w:val="18"/>
              </w:rPr>
              <w:t>Ověří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a zhodnotí své znalosti v souhrnném testu</w:t>
            </w:r>
            <w:bookmarkStart w:id="0" w:name="_GoBack"/>
            <w:bookmarkEnd w:id="0"/>
          </w:p>
          <w:p w:rsidR="00583461" w:rsidRDefault="00583461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18"/>
                <w:szCs w:val="18"/>
              </w:rPr>
            </w:pPr>
          </w:p>
        </w:tc>
        <w:tc>
          <w:tcPr>
            <w:tcW w:w="3060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Slovní zásoba</w:t>
            </w:r>
            <w:r>
              <w:rPr>
                <w:b/>
                <w:color w:val="000000"/>
                <w:sz w:val="18"/>
                <w:szCs w:val="18"/>
              </w:rPr>
              <w:br/>
            </w:r>
            <w:r>
              <w:rPr>
                <w:color w:val="000000"/>
                <w:sz w:val="18"/>
                <w:szCs w:val="18"/>
              </w:rPr>
              <w:t>Měsíce v roce a počasí.</w:t>
            </w:r>
            <w:r>
              <w:rPr>
                <w:color w:val="000000"/>
                <w:sz w:val="18"/>
                <w:szCs w:val="18"/>
              </w:rPr>
              <w:br/>
            </w:r>
            <w:r>
              <w:rPr>
                <w:b/>
                <w:color w:val="000000"/>
                <w:sz w:val="18"/>
                <w:szCs w:val="18"/>
              </w:rPr>
              <w:t>Gramatika</w:t>
            </w:r>
            <w:r>
              <w:rPr>
                <w:b/>
                <w:color w:val="000000"/>
                <w:sz w:val="18"/>
                <w:szCs w:val="18"/>
              </w:rPr>
              <w:br/>
            </w:r>
            <w:r>
              <w:rPr>
                <w:color w:val="000000"/>
                <w:sz w:val="18"/>
                <w:szCs w:val="18"/>
              </w:rPr>
              <w:t>Přítomný čas průběhový.</w:t>
            </w:r>
            <w:r>
              <w:rPr>
                <w:color w:val="000000"/>
                <w:sz w:val="18"/>
                <w:szCs w:val="18"/>
              </w:rPr>
              <w:br/>
            </w:r>
            <w:r>
              <w:rPr>
                <w:b/>
                <w:color w:val="000000"/>
                <w:sz w:val="18"/>
                <w:szCs w:val="18"/>
              </w:rPr>
              <w:t>Komunikativní situace</w:t>
            </w:r>
            <w:r>
              <w:rPr>
                <w:b/>
                <w:color w:val="000000"/>
                <w:sz w:val="18"/>
                <w:szCs w:val="18"/>
              </w:rPr>
              <w:br/>
            </w:r>
            <w:r>
              <w:rPr>
                <w:color w:val="000000"/>
                <w:sz w:val="18"/>
                <w:szCs w:val="18"/>
              </w:rPr>
              <w:t>Zeptá se spolužáka, co v daný okamžik dělá.</w:t>
            </w:r>
          </w:p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Zeptá se spolužáka, kdy slaví své narozeniny.</w:t>
            </w:r>
          </w:p>
        </w:tc>
        <w:tc>
          <w:tcPr>
            <w:tcW w:w="2340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V tomto měsíci nejsou </w:t>
            </w:r>
            <w:r>
              <w:rPr>
                <w:color w:val="000000"/>
                <w:sz w:val="18"/>
                <w:szCs w:val="18"/>
              </w:rPr>
              <w:t>žádná průřezová témata.</w:t>
            </w:r>
          </w:p>
        </w:tc>
        <w:tc>
          <w:tcPr>
            <w:tcW w:w="2546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Kompetence k učení</w:t>
            </w:r>
            <w:r>
              <w:rPr>
                <w:color w:val="000000"/>
                <w:sz w:val="18"/>
                <w:szCs w:val="18"/>
              </w:rPr>
              <w:br/>
              <w:t>Prostřednictvím „</w:t>
            </w:r>
            <w:proofErr w:type="spellStart"/>
            <w:r>
              <w:rPr>
                <w:color w:val="000000"/>
                <w:sz w:val="18"/>
                <w:szCs w:val="18"/>
              </w:rPr>
              <w:t>flashcards</w:t>
            </w:r>
            <w:proofErr w:type="spellEnd"/>
            <w:r>
              <w:rPr>
                <w:color w:val="000000"/>
                <w:sz w:val="18"/>
                <w:szCs w:val="18"/>
              </w:rPr>
              <w:t>“, her, gest a mimiky pomáhá žákům pochopit základní jazykové jevy a budovat základy gramatiky.</w:t>
            </w:r>
            <w:r>
              <w:rPr>
                <w:color w:val="000000"/>
                <w:sz w:val="18"/>
                <w:szCs w:val="18"/>
              </w:rPr>
              <w:br/>
            </w:r>
            <w:r>
              <w:rPr>
                <w:b/>
                <w:color w:val="000000"/>
                <w:sz w:val="18"/>
                <w:szCs w:val="18"/>
              </w:rPr>
              <w:t>Kompetence k řešení problémů</w:t>
            </w:r>
            <w:r>
              <w:rPr>
                <w:b/>
                <w:color w:val="000000"/>
                <w:sz w:val="18"/>
                <w:szCs w:val="18"/>
              </w:rPr>
              <w:br/>
            </w:r>
            <w:r>
              <w:rPr>
                <w:color w:val="000000"/>
                <w:sz w:val="18"/>
                <w:szCs w:val="18"/>
              </w:rPr>
              <w:t>Zařazuje do výuky jazykové hry, které evokují hádání a dedukc</w:t>
            </w:r>
            <w:r>
              <w:rPr>
                <w:color w:val="000000"/>
                <w:sz w:val="18"/>
                <w:szCs w:val="18"/>
              </w:rPr>
              <w:t>i.</w:t>
            </w:r>
          </w:p>
        </w:tc>
        <w:tc>
          <w:tcPr>
            <w:tcW w:w="2438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-II-</w:t>
            </w:r>
          </w:p>
        </w:tc>
      </w:tr>
      <w:tr w:rsidR="00583461" w:rsidTr="00DD36E8">
        <w:tc>
          <w:tcPr>
            <w:tcW w:w="4967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>Červen</w:t>
            </w:r>
            <w:r>
              <w:rPr>
                <w:color w:val="000000"/>
                <w:sz w:val="18"/>
                <w:szCs w:val="18"/>
              </w:rPr>
              <w:br/>
              <w:t>Čte krátký komiksový příběh a zdramatizuje ho</w:t>
            </w:r>
            <w:r>
              <w:rPr>
                <w:color w:val="000000"/>
                <w:sz w:val="18"/>
                <w:szCs w:val="18"/>
              </w:rPr>
              <w:br/>
              <w:t>Používá přítomný čas průběhový pro vyjádření činností</w:t>
            </w:r>
            <w:r>
              <w:rPr>
                <w:color w:val="000000"/>
                <w:sz w:val="18"/>
                <w:szCs w:val="18"/>
              </w:rPr>
              <w:br/>
              <w:t>Rozpozná, kdy se používá „</w:t>
            </w:r>
            <w:proofErr w:type="spellStart"/>
            <w:r>
              <w:rPr>
                <w:color w:val="000000"/>
                <w:sz w:val="18"/>
                <w:szCs w:val="18"/>
              </w:rPr>
              <w:t>is</w:t>
            </w:r>
            <w:proofErr w:type="spellEnd"/>
            <w:r>
              <w:rPr>
                <w:color w:val="000000"/>
                <w:sz w:val="18"/>
                <w:szCs w:val="18"/>
              </w:rPr>
              <w:t>“ nebo „are“</w:t>
            </w:r>
            <w:r>
              <w:rPr>
                <w:color w:val="000000"/>
                <w:sz w:val="18"/>
                <w:szCs w:val="18"/>
              </w:rPr>
              <w:br/>
              <w:t xml:space="preserve">Porozumí textu o tom, když do třídy </w:t>
            </w:r>
            <w:proofErr w:type="gramStart"/>
            <w:r>
              <w:rPr>
                <w:color w:val="000000"/>
                <w:sz w:val="18"/>
                <w:szCs w:val="18"/>
              </w:rPr>
              <w:t>přijde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nová spolužačka</w:t>
            </w:r>
            <w:r>
              <w:rPr>
                <w:color w:val="000000"/>
                <w:sz w:val="18"/>
                <w:szCs w:val="18"/>
              </w:rPr>
              <w:br/>
            </w:r>
            <w:proofErr w:type="gramStart"/>
            <w:r>
              <w:rPr>
                <w:color w:val="000000"/>
                <w:sz w:val="18"/>
                <w:szCs w:val="18"/>
              </w:rPr>
              <w:t>Čte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a rozumí krátkému komiksovému příběh</w:t>
            </w:r>
            <w:r>
              <w:rPr>
                <w:color w:val="000000"/>
                <w:sz w:val="18"/>
                <w:szCs w:val="18"/>
              </w:rPr>
              <w:t>u</w:t>
            </w:r>
          </w:p>
          <w:p w:rsidR="00583461" w:rsidRPr="00375170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Používá záporné věty v přítomném čase průběhovém</w:t>
            </w:r>
            <w:r>
              <w:rPr>
                <w:color w:val="000000"/>
                <w:sz w:val="18"/>
                <w:szCs w:val="18"/>
              </w:rPr>
              <w:br/>
              <w:t>Porozumí čtenému i slyšenému dopisu o prázdninách</w:t>
            </w:r>
            <w:r>
              <w:rPr>
                <w:color w:val="000000"/>
                <w:sz w:val="18"/>
                <w:szCs w:val="18"/>
              </w:rPr>
              <w:br/>
              <w:t>Užije otázku a krátkou odpověď v přítomném čase průběhovém</w:t>
            </w:r>
            <w:r>
              <w:rPr>
                <w:color w:val="000000"/>
                <w:sz w:val="18"/>
                <w:szCs w:val="18"/>
              </w:rPr>
              <w:br/>
              <w:t xml:space="preserve">Ověří a </w:t>
            </w:r>
            <w:proofErr w:type="gramStart"/>
            <w:r>
              <w:rPr>
                <w:color w:val="000000"/>
                <w:sz w:val="18"/>
                <w:szCs w:val="18"/>
              </w:rPr>
              <w:t>zhodnotí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své znalosti v souhrnném testu</w:t>
            </w:r>
            <w:r>
              <w:rPr>
                <w:color w:val="000000"/>
                <w:sz w:val="18"/>
                <w:szCs w:val="18"/>
              </w:rPr>
              <w:br/>
              <w:t>Upevňuje znalosti v souhrnných cvičeních</w:t>
            </w:r>
            <w:r>
              <w:rPr>
                <w:color w:val="000000"/>
                <w:sz w:val="18"/>
                <w:szCs w:val="18"/>
              </w:rPr>
              <w:br/>
            </w:r>
            <w:proofErr w:type="gramStart"/>
            <w:r>
              <w:rPr>
                <w:color w:val="000000"/>
                <w:sz w:val="18"/>
                <w:szCs w:val="18"/>
              </w:rPr>
              <w:t>Čte</w:t>
            </w:r>
            <w:proofErr w:type="gramEnd"/>
            <w:r>
              <w:rPr>
                <w:color w:val="000000"/>
                <w:sz w:val="18"/>
                <w:szCs w:val="18"/>
              </w:rPr>
              <w:t>, porozumí a zdramatizuje komiksový příběh</w:t>
            </w:r>
            <w:r>
              <w:rPr>
                <w:color w:val="000000"/>
                <w:sz w:val="18"/>
                <w:szCs w:val="18"/>
              </w:rPr>
              <w:br/>
              <w:t>V souhrnných cvičeních aplikuje nabyté znalosti ze čtvrtého ročníku</w:t>
            </w:r>
          </w:p>
          <w:p w:rsidR="00583461" w:rsidRDefault="00583461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18"/>
                <w:szCs w:val="18"/>
              </w:rPr>
            </w:pPr>
          </w:p>
        </w:tc>
        <w:tc>
          <w:tcPr>
            <w:tcW w:w="3060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Slovní zásoba</w:t>
            </w:r>
            <w:r>
              <w:rPr>
                <w:color w:val="000000"/>
                <w:sz w:val="18"/>
                <w:szCs w:val="18"/>
              </w:rPr>
              <w:br/>
              <w:t>Aktivity během prázdnin.</w:t>
            </w:r>
            <w:r>
              <w:rPr>
                <w:color w:val="000000"/>
                <w:sz w:val="18"/>
                <w:szCs w:val="18"/>
              </w:rPr>
              <w:br/>
            </w:r>
            <w:r>
              <w:rPr>
                <w:b/>
                <w:color w:val="000000"/>
                <w:sz w:val="18"/>
                <w:szCs w:val="18"/>
              </w:rPr>
              <w:t>Gramatika</w:t>
            </w:r>
            <w:r>
              <w:rPr>
                <w:color w:val="000000"/>
                <w:sz w:val="18"/>
                <w:szCs w:val="18"/>
              </w:rPr>
              <w:br/>
              <w:t>Přítomný čas průběhový v kladné a záporné větě, v otázce a v krátké odpovědi.</w:t>
            </w:r>
            <w:r>
              <w:rPr>
                <w:color w:val="000000"/>
                <w:sz w:val="18"/>
                <w:szCs w:val="18"/>
              </w:rPr>
              <w:br/>
            </w:r>
            <w:r>
              <w:rPr>
                <w:b/>
                <w:color w:val="000000"/>
                <w:sz w:val="18"/>
                <w:szCs w:val="18"/>
              </w:rPr>
              <w:t>Komunikativní</w:t>
            </w:r>
            <w:r>
              <w:rPr>
                <w:b/>
                <w:color w:val="000000"/>
                <w:sz w:val="18"/>
                <w:szCs w:val="18"/>
              </w:rPr>
              <w:t xml:space="preserve"> situace</w:t>
            </w:r>
            <w:r>
              <w:rPr>
                <w:color w:val="000000"/>
                <w:sz w:val="18"/>
                <w:szCs w:val="18"/>
              </w:rPr>
              <w:br/>
              <w:t>Popis aktuální činnosti.</w:t>
            </w:r>
          </w:p>
        </w:tc>
        <w:tc>
          <w:tcPr>
            <w:tcW w:w="2340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 tomto měsíci nejsou žádná průřezová témata.</w:t>
            </w:r>
          </w:p>
        </w:tc>
        <w:tc>
          <w:tcPr>
            <w:tcW w:w="2546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Kompetence pracovní</w:t>
            </w:r>
            <w:r>
              <w:rPr>
                <w:b/>
                <w:color w:val="000000"/>
                <w:sz w:val="18"/>
                <w:szCs w:val="18"/>
              </w:rPr>
              <w:br/>
            </w:r>
            <w:r>
              <w:rPr>
                <w:color w:val="000000"/>
                <w:sz w:val="18"/>
                <w:szCs w:val="18"/>
              </w:rPr>
              <w:t>Poskytne žákům mapy osobního pokroku, které jsou součástí portfolia a pomáhají žákům uspořádat si klíčovou slovní zásobu.</w:t>
            </w:r>
            <w:r>
              <w:rPr>
                <w:color w:val="000000"/>
                <w:sz w:val="18"/>
                <w:szCs w:val="18"/>
              </w:rPr>
              <w:br/>
            </w:r>
            <w:r>
              <w:rPr>
                <w:b/>
                <w:color w:val="000000"/>
                <w:sz w:val="18"/>
                <w:szCs w:val="18"/>
              </w:rPr>
              <w:t>Kompetence sociální a personální.</w:t>
            </w:r>
            <w:r>
              <w:rPr>
                <w:b/>
                <w:color w:val="000000"/>
                <w:sz w:val="18"/>
                <w:szCs w:val="18"/>
              </w:rPr>
              <w:br/>
            </w:r>
            <w:r>
              <w:rPr>
                <w:color w:val="000000"/>
                <w:sz w:val="18"/>
                <w:szCs w:val="18"/>
              </w:rPr>
              <w:t>Učitel navozuje témata a uvádí modelové rozhovory ze skutečného života.</w:t>
            </w:r>
          </w:p>
        </w:tc>
        <w:tc>
          <w:tcPr>
            <w:tcW w:w="2438" w:type="dxa"/>
          </w:tcPr>
          <w:p w:rsidR="00583461" w:rsidRDefault="00BB6A33" w:rsidP="003751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-II-</w:t>
            </w:r>
          </w:p>
        </w:tc>
      </w:tr>
    </w:tbl>
    <w:p w:rsidR="00583461" w:rsidRDefault="00583461" w:rsidP="0037517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8"/>
          <w:szCs w:val="18"/>
        </w:rPr>
      </w:pPr>
    </w:p>
    <w:p w:rsidR="00583461" w:rsidRDefault="00583461" w:rsidP="0037517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8"/>
          <w:szCs w:val="18"/>
        </w:rPr>
      </w:pPr>
    </w:p>
    <w:p w:rsidR="00583461" w:rsidRDefault="00583461" w:rsidP="0037517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8"/>
          <w:szCs w:val="18"/>
        </w:rPr>
      </w:pPr>
    </w:p>
    <w:p w:rsidR="00583461" w:rsidRDefault="00583461" w:rsidP="0037517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583461" w:rsidRDefault="00583461" w:rsidP="0037517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583461" w:rsidRDefault="00583461" w:rsidP="0058346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sectPr w:rsidR="00583461">
      <w:pgSz w:w="16838" w:h="11906" w:orient="landscape"/>
      <w:pgMar w:top="851" w:right="851" w:bottom="360" w:left="851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583461"/>
    <w:rsid w:val="00375170"/>
    <w:rsid w:val="00583461"/>
    <w:rsid w:val="00775385"/>
    <w:rsid w:val="007B6218"/>
    <w:rsid w:val="00BB6A33"/>
    <w:rsid w:val="00DD3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cs-CZ"/>
    </w:rPr>
  </w:style>
  <w:style w:type="paragraph" w:styleId="Nadpis1">
    <w:name w:val="heading 1"/>
    <w:basedOn w:val="Normln"/>
    <w:next w:val="Normln"/>
    <w:pPr>
      <w:keepNext/>
      <w:keepLines/>
      <w:spacing w:before="480" w:after="12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table" w:styleId="Mkatabulky">
    <w:name w:val="Table Grid"/>
    <w:basedOn w:val="Normlntabulka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character" w:styleId="Hypertextovodkaz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styleId="Podtitul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cs-CZ"/>
    </w:rPr>
  </w:style>
  <w:style w:type="paragraph" w:styleId="Nadpis1">
    <w:name w:val="heading 1"/>
    <w:basedOn w:val="Normln"/>
    <w:next w:val="Normln"/>
    <w:pPr>
      <w:keepNext/>
      <w:keepLines/>
      <w:spacing w:before="480" w:after="12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table" w:styleId="Mkatabulky">
    <w:name w:val="Table Grid"/>
    <w:basedOn w:val="Normlntabulka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character" w:styleId="Hypertextovodkaz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styleId="Podtitul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9l0Roj0xM4dq5qTs55aB7ka9sA==">CgMxLjA4AHIhMXRXemdCclp0WkdhZFFidUM0eS1zZ25Wa1BDYXA1NzRt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1563</Words>
  <Characters>9224</Characters>
  <Application>Microsoft Office Word</Application>
  <DocSecurity>0</DocSecurity>
  <Lines>76</Lines>
  <Paragraphs>21</Paragraphs>
  <ScaleCrop>false</ScaleCrop>
  <Company/>
  <LinksUpToDate>false</LinksUpToDate>
  <CharactersWithSpaces>10766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Radislava</dc:creator>
  <cp:lastModifiedBy> </cp:lastModifiedBy>
  <cp:revision>6</cp:revision>
  <dcterms:created xsi:type="dcterms:W3CDTF">2024-08-29T09:42:00Z</dcterms:created>
  <dcterms:modified xsi:type="dcterms:W3CDTF">2026-08-28T06:46:00Z</dcterms:modified>
</cp:coreProperties>
</file>